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1F463662"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840480">
        <w:rPr>
          <w:rFonts w:cs="Arial"/>
          <w:sz w:val="22"/>
          <w:szCs w:val="22"/>
        </w:rPr>
        <w:t>2</w:t>
      </w:r>
      <w:r w:rsidR="009D23D2">
        <w:rPr>
          <w:rFonts w:cs="Arial"/>
          <w:sz w:val="22"/>
          <w:szCs w:val="22"/>
        </w:rPr>
        <w:t>bis-e</w:t>
      </w:r>
      <w:r>
        <w:rPr>
          <w:rFonts w:cs="Arial"/>
          <w:sz w:val="22"/>
          <w:szCs w:val="22"/>
        </w:rPr>
        <w:tab/>
        <w:t xml:space="preserve">                                </w:t>
      </w:r>
      <w:r w:rsidRPr="00C807FA">
        <w:rPr>
          <w:rFonts w:cs="Arial"/>
          <w:color w:val="000000" w:themeColor="text1"/>
          <w:sz w:val="22"/>
          <w:szCs w:val="22"/>
        </w:rPr>
        <w:t xml:space="preserve">           </w:t>
      </w:r>
      <w:r w:rsidR="00DD1327" w:rsidRPr="00DD1327">
        <w:rPr>
          <w:rFonts w:cs="Arial"/>
          <w:color w:val="000000" w:themeColor="text1"/>
          <w:sz w:val="22"/>
          <w:szCs w:val="22"/>
        </w:rPr>
        <w:t>R1-</w:t>
      </w:r>
      <w:r w:rsidR="009D23D2" w:rsidRPr="00DD1327">
        <w:rPr>
          <w:rFonts w:cs="Arial"/>
          <w:color w:val="000000" w:themeColor="text1"/>
          <w:sz w:val="22"/>
          <w:szCs w:val="22"/>
        </w:rPr>
        <w:t>230</w:t>
      </w:r>
      <w:r w:rsidR="00DF4A4A">
        <w:rPr>
          <w:rFonts w:cs="Arial"/>
          <w:color w:val="000000" w:themeColor="text1"/>
          <w:sz w:val="22"/>
          <w:szCs w:val="22"/>
        </w:rPr>
        <w:t>2501</w:t>
      </w:r>
    </w:p>
    <w:p w14:paraId="0D4DCDAC" w14:textId="27F1CE98" w:rsidR="00D66729" w:rsidRPr="00652DA2" w:rsidRDefault="009D23D2" w:rsidP="00D66729">
      <w:pPr>
        <w:pStyle w:val="a5"/>
        <w:tabs>
          <w:tab w:val="clear" w:pos="4536"/>
          <w:tab w:val="left" w:pos="1800"/>
        </w:tabs>
        <w:ind w:left="1800" w:hanging="1800"/>
        <w:rPr>
          <w:rFonts w:cs="Arial"/>
          <w:sz w:val="24"/>
        </w:rPr>
      </w:pPr>
      <w:r w:rsidRPr="009D23D2">
        <w:rPr>
          <w:rFonts w:cs="Arial"/>
          <w:bCs/>
          <w:sz w:val="24"/>
          <w:lang w:eastAsia="ja-JP"/>
        </w:rPr>
        <w:t>e-Meeting, April 17</w:t>
      </w:r>
      <w:r w:rsidRPr="00885C92">
        <w:rPr>
          <w:rFonts w:cs="Arial"/>
          <w:bCs/>
          <w:sz w:val="24"/>
          <w:vertAlign w:val="superscript"/>
          <w:lang w:eastAsia="ja-JP"/>
        </w:rPr>
        <w:t>th</w:t>
      </w:r>
      <w:r w:rsidRPr="009D23D2">
        <w:rPr>
          <w:rFonts w:cs="Arial"/>
          <w:bCs/>
          <w:sz w:val="24"/>
          <w:lang w:eastAsia="ja-JP"/>
        </w:rPr>
        <w:t xml:space="preserve"> – April 26</w:t>
      </w:r>
      <w:r w:rsidRPr="00885C92">
        <w:rPr>
          <w:rFonts w:cs="Arial"/>
          <w:bCs/>
          <w:sz w:val="24"/>
          <w:vertAlign w:val="superscript"/>
          <w:lang w:eastAsia="ja-JP"/>
        </w:rPr>
        <w:t>th</w:t>
      </w:r>
      <w:r w:rsidRPr="009D23D2">
        <w:rPr>
          <w:rFonts w:cs="Arial"/>
          <w:bCs/>
          <w:sz w:val="24"/>
          <w:lang w:eastAsia="ja-JP"/>
        </w:rPr>
        <w:t>,</w:t>
      </w:r>
      <w:r w:rsidR="00794AD4">
        <w:rPr>
          <w:rFonts w:cs="Arial"/>
          <w:bCs/>
          <w:sz w:val="24"/>
          <w:lang w:eastAsia="ja-JP"/>
        </w:rPr>
        <w:t xml:space="preserve"> </w:t>
      </w:r>
      <w:r w:rsidR="00652DA2" w:rsidRPr="00652DA2">
        <w:rPr>
          <w:rFonts w:cs="Arial"/>
          <w:bCs/>
          <w:sz w:val="24"/>
          <w:lang w:eastAsia="ja-JP"/>
        </w:rPr>
        <w:t>2023</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362653F"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B42CC">
        <w:rPr>
          <w:rFonts w:cs="Arial"/>
          <w:sz w:val="22"/>
          <w:szCs w:val="22"/>
        </w:rPr>
        <w:t xml:space="preserve">Discussion on </w:t>
      </w:r>
      <w:r w:rsidR="00152F5A" w:rsidRPr="00152F5A">
        <w:rPr>
          <w:rFonts w:cs="Arial"/>
          <w:sz w:val="22"/>
          <w:szCs w:val="22"/>
        </w:rPr>
        <w:t>XR specific capacity enhancements</w:t>
      </w:r>
    </w:p>
    <w:p w14:paraId="336A83DD" w14:textId="028F75CA"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794AD4">
        <w:rPr>
          <w:rFonts w:eastAsia="宋体" w:cs="Arial"/>
          <w:sz w:val="22"/>
          <w:szCs w:val="22"/>
          <w:lang w:eastAsia="zh-CN"/>
        </w:rPr>
        <w:t>8</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3E1CF598"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Pr>
          <w:rFonts w:eastAsia="宋体"/>
          <w:szCs w:val="20"/>
          <w:lang w:eastAsia="zh-CN"/>
        </w:rPr>
        <w:t xml:space="preserve">98-e, a </w:t>
      </w:r>
      <w:r>
        <w:rPr>
          <w:rFonts w:eastAsia="宋体" w:hint="eastAsia"/>
          <w:szCs w:val="20"/>
          <w:lang w:eastAsia="zh-CN"/>
        </w:rPr>
        <w:t>follow</w:t>
      </w:r>
      <w:r>
        <w:rPr>
          <w:rFonts w:eastAsia="宋体"/>
          <w:szCs w:val="20"/>
          <w:lang w:eastAsia="zh-CN"/>
        </w:rPr>
        <w:t xml:space="preserve">-up </w:t>
      </w:r>
      <w:r>
        <w:rPr>
          <w:rFonts w:eastAsia="宋体" w:hint="eastAsia"/>
          <w:szCs w:val="20"/>
          <w:lang w:eastAsia="zh-CN"/>
        </w:rPr>
        <w:t>W</w:t>
      </w:r>
      <w:r>
        <w:rPr>
          <w:rFonts w:eastAsia="宋体"/>
          <w:szCs w:val="20"/>
          <w:lang w:eastAsia="zh-CN"/>
        </w:rPr>
        <w:t>I on XR enhancements for NR in Rel-1</w:t>
      </w:r>
      <w:r w:rsidR="003043B6">
        <w:rPr>
          <w:rFonts w:eastAsia="宋体"/>
          <w:szCs w:val="20"/>
          <w:lang w:eastAsia="zh-CN"/>
        </w:rPr>
        <w:t>8</w:t>
      </w:r>
      <w:r>
        <w:rPr>
          <w:rFonts w:eastAsia="宋体"/>
          <w:szCs w:val="20"/>
          <w:lang w:eastAsia="zh-CN"/>
        </w:rPr>
        <w:t xml:space="preserve"> was approved with the following objectives involving RAN1 [1]: </w:t>
      </w:r>
    </w:p>
    <w:tbl>
      <w:tblPr>
        <w:tblStyle w:val="aa"/>
        <w:tblW w:w="0" w:type="auto"/>
        <w:tblLook w:val="04A0" w:firstRow="1" w:lastRow="0" w:firstColumn="1" w:lastColumn="0" w:noHBand="0" w:noVBand="1"/>
      </w:tblPr>
      <w:tblGrid>
        <w:gridCol w:w="9019"/>
      </w:tblGrid>
      <w:tr w:rsidR="003F001A" w:rsidRPr="001B6FDD" w14:paraId="24DD8DDF" w14:textId="77777777" w:rsidTr="00573C6B">
        <w:trPr>
          <w:trHeight w:val="2367"/>
        </w:trPr>
        <w:tc>
          <w:tcPr>
            <w:tcW w:w="9019" w:type="dxa"/>
          </w:tcPr>
          <w:p w14:paraId="10594855" w14:textId="29A83B3A" w:rsidR="00573C6B" w:rsidRDefault="00573C6B" w:rsidP="003F001A">
            <w:pPr>
              <w:spacing w:beforeLines="50" w:before="120" w:afterLines="50" w:after="120"/>
              <w:rPr>
                <w:rFonts w:eastAsiaTheme="minorEastAsia"/>
                <w:iCs/>
                <w:lang w:eastAsia="zh-CN"/>
              </w:rPr>
            </w:pPr>
            <w:r>
              <w:rPr>
                <w:rFonts w:eastAsiaTheme="minorEastAsia"/>
                <w:iCs/>
                <w:lang w:eastAsia="zh-CN"/>
              </w:rPr>
              <w:t>…</w:t>
            </w:r>
          </w:p>
          <w:p w14:paraId="74E29665" w14:textId="77777777" w:rsidR="00573C6B" w:rsidRPr="00573C6B" w:rsidRDefault="00573C6B" w:rsidP="00573C6B">
            <w:pPr>
              <w:overflowPunct w:val="0"/>
              <w:autoSpaceDE w:val="0"/>
              <w:autoSpaceDN w:val="0"/>
              <w:adjustRightInd w:val="0"/>
              <w:spacing w:after="180"/>
              <w:textAlignment w:val="baseline"/>
              <w:rPr>
                <w:rFonts w:eastAsia="等线"/>
                <w:szCs w:val="20"/>
                <w:lang w:val="en-GB" w:eastAsia="en-GB"/>
              </w:rPr>
            </w:pPr>
            <w:r w:rsidRPr="00573C6B">
              <w:rPr>
                <w:rFonts w:eastAsia="等线"/>
                <w:szCs w:val="20"/>
                <w:lang w:val="en-GB" w:eastAsia="en-GB"/>
              </w:rPr>
              <w:t>Specify the enhancements related to capacity:</w:t>
            </w:r>
          </w:p>
          <w:p w14:paraId="33B09282" w14:textId="77777777" w:rsidR="00573C6B" w:rsidRPr="00573C6B" w:rsidRDefault="00573C6B" w:rsidP="00573C6B">
            <w:pPr>
              <w:overflowPunct w:val="0"/>
              <w:autoSpaceDE w:val="0"/>
              <w:autoSpaceDN w:val="0"/>
              <w:adjustRightInd w:val="0"/>
              <w:spacing w:after="180"/>
              <w:ind w:left="851" w:hanging="284"/>
              <w:textAlignment w:val="baseline"/>
              <w:rPr>
                <w:rFonts w:eastAsia="等线"/>
                <w:szCs w:val="20"/>
                <w:lang w:val="en-GB" w:eastAsia="en-GB"/>
              </w:rPr>
            </w:pPr>
            <w:r w:rsidRPr="00573C6B">
              <w:rPr>
                <w:rFonts w:eastAsia="等线"/>
                <w:szCs w:val="20"/>
                <w:lang w:val="en-GB" w:eastAsia="en-GB"/>
              </w:rPr>
              <w:t>-</w:t>
            </w:r>
            <w:r w:rsidRPr="00573C6B">
              <w:rPr>
                <w:rFonts w:eastAsia="等线"/>
                <w:szCs w:val="20"/>
                <w:lang w:val="en-GB" w:eastAsia="en-GB"/>
              </w:rPr>
              <w:tab/>
              <w:t xml:space="preserve">Multiple CG PUSCH transmission occasions in a period of a single CG PUSCH configuration (RAN1, RAN2);  </w:t>
            </w:r>
          </w:p>
          <w:p w14:paraId="17F15BC6" w14:textId="77777777" w:rsidR="00573C6B" w:rsidRPr="00573C6B" w:rsidRDefault="00573C6B" w:rsidP="00573C6B">
            <w:pPr>
              <w:overflowPunct w:val="0"/>
              <w:autoSpaceDE w:val="0"/>
              <w:autoSpaceDN w:val="0"/>
              <w:adjustRightInd w:val="0"/>
              <w:spacing w:after="180"/>
              <w:ind w:left="851" w:hanging="284"/>
              <w:textAlignment w:val="baseline"/>
              <w:rPr>
                <w:rFonts w:eastAsia="等线"/>
                <w:szCs w:val="20"/>
                <w:lang w:val="en-GB" w:eastAsia="en-GB"/>
              </w:rPr>
            </w:pPr>
            <w:r w:rsidRPr="00573C6B">
              <w:rPr>
                <w:rFonts w:eastAsia="等线"/>
                <w:szCs w:val="20"/>
                <w:lang w:val="en-GB" w:eastAsia="en-GB"/>
              </w:rPr>
              <w:t>-</w:t>
            </w:r>
            <w:r w:rsidRPr="00573C6B">
              <w:rPr>
                <w:rFonts w:eastAsia="等线"/>
                <w:szCs w:val="20"/>
                <w:lang w:val="en-GB" w:eastAsia="en-GB"/>
              </w:rPr>
              <w:tab/>
              <w:t>Dynamic indication of unused CG PUSCH occasion(s) based on UCI by the UE (RAN1);</w:t>
            </w:r>
          </w:p>
          <w:p w14:paraId="0230CAB7" w14:textId="7D5D3560" w:rsidR="003F001A" w:rsidRPr="00573C6B" w:rsidRDefault="00573C6B" w:rsidP="00573C6B">
            <w:pPr>
              <w:spacing w:beforeLines="50" w:before="120" w:afterLines="50" w:after="120"/>
              <w:rPr>
                <w:rFonts w:eastAsiaTheme="minorEastAsia"/>
                <w:iCs/>
                <w:lang w:val="en-GB" w:eastAsia="zh-CN"/>
              </w:rPr>
            </w:pPr>
            <w:r>
              <w:rPr>
                <w:rFonts w:eastAsiaTheme="minorEastAsia"/>
                <w:iCs/>
                <w:lang w:val="en-GB" w:eastAsia="zh-CN"/>
              </w:rPr>
              <w:t>...</w:t>
            </w:r>
          </w:p>
        </w:tc>
      </w:tr>
    </w:tbl>
    <w:p w14:paraId="104FEF66" w14:textId="35828C3E" w:rsidR="005E6AE1" w:rsidRDefault="005E6AE1" w:rsidP="00904D49">
      <w:pPr>
        <w:spacing w:before="120" w:after="120" w:line="276" w:lineRule="auto"/>
        <w:jc w:val="both"/>
        <w:rPr>
          <w:rFonts w:eastAsia="宋体"/>
          <w:szCs w:val="20"/>
          <w:lang w:val="en-GB" w:eastAsia="zh-CN"/>
        </w:rPr>
      </w:pPr>
      <w:r>
        <w:rPr>
          <w:rFonts w:eastAsia="宋体" w:hint="eastAsia"/>
          <w:szCs w:val="20"/>
          <w:lang w:val="en-GB" w:eastAsia="zh-CN"/>
        </w:rPr>
        <w:t>I</w:t>
      </w:r>
      <w:r>
        <w:rPr>
          <w:rFonts w:eastAsia="宋体"/>
          <w:szCs w:val="20"/>
          <w:lang w:val="en-GB" w:eastAsia="zh-CN"/>
        </w:rPr>
        <w:t xml:space="preserve">n RAN1#112 meeting, </w:t>
      </w:r>
      <w:r w:rsidR="00B221FC">
        <w:rPr>
          <w:rFonts w:eastAsia="宋体"/>
          <w:szCs w:val="20"/>
          <w:lang w:val="en-GB" w:eastAsia="zh-CN"/>
        </w:rPr>
        <w:t>main issues of the above CG enhancements were discussed extensively, with potential options identified and listed</w:t>
      </w:r>
      <w:bookmarkStart w:id="6" w:name="_GoBack"/>
      <w:bookmarkEnd w:id="6"/>
      <w:r w:rsidR="00B221FC">
        <w:rPr>
          <w:rFonts w:eastAsia="宋体"/>
          <w:szCs w:val="20"/>
          <w:lang w:val="en-GB" w:eastAsia="zh-CN"/>
        </w:rPr>
        <w:t xml:space="preserve"> for several main issues</w:t>
      </w:r>
      <w:r w:rsidR="008402B2">
        <w:rPr>
          <w:rFonts w:eastAsia="宋体"/>
          <w:szCs w:val="20"/>
          <w:lang w:val="en-GB" w:eastAsia="zh-CN"/>
        </w:rPr>
        <w:t xml:space="preserve"> which can be used</w:t>
      </w:r>
      <w:r w:rsidR="00E16C80">
        <w:rPr>
          <w:rFonts w:eastAsia="宋体"/>
          <w:szCs w:val="20"/>
          <w:lang w:val="en-GB" w:eastAsia="zh-CN"/>
        </w:rPr>
        <w:t xml:space="preserve"> as the starting point</w:t>
      </w:r>
      <w:r w:rsidR="008402B2">
        <w:rPr>
          <w:rFonts w:eastAsia="宋体"/>
          <w:szCs w:val="20"/>
          <w:lang w:val="en-GB" w:eastAsia="zh-CN"/>
        </w:rPr>
        <w:t xml:space="preserve"> for further down-selection or revision</w:t>
      </w:r>
      <w:r w:rsidR="00B221FC">
        <w:rPr>
          <w:rFonts w:eastAsia="宋体"/>
          <w:szCs w:val="20"/>
          <w:lang w:val="en-GB" w:eastAsia="zh-CN"/>
        </w:rPr>
        <w:t>.</w:t>
      </w:r>
    </w:p>
    <w:p w14:paraId="68FC3E31" w14:textId="2FA2E8ED"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t xml:space="preserve">In this contribution, </w:t>
      </w:r>
      <w:r w:rsidR="00FB7DF7">
        <w:rPr>
          <w:rFonts w:eastAsia="宋体"/>
          <w:szCs w:val="20"/>
          <w:lang w:val="en-GB" w:eastAsia="zh-CN"/>
        </w:rPr>
        <w:t xml:space="preserve">the above CG enhancements will be </w:t>
      </w:r>
      <w:r w:rsidR="00B516EE">
        <w:rPr>
          <w:rFonts w:eastAsia="宋体"/>
          <w:szCs w:val="20"/>
          <w:lang w:val="en-GB" w:eastAsia="zh-CN"/>
        </w:rPr>
        <w:t xml:space="preserve">further </w:t>
      </w:r>
      <w:r w:rsidR="00FB7DF7">
        <w:rPr>
          <w:rFonts w:eastAsia="宋体"/>
          <w:szCs w:val="20"/>
          <w:lang w:val="en-GB" w:eastAsia="zh-CN"/>
        </w:rPr>
        <w:t xml:space="preserve">discussed in details, along with related </w:t>
      </w:r>
      <w:r w:rsidR="00A022A6">
        <w:rPr>
          <w:rFonts w:eastAsia="宋体"/>
          <w:szCs w:val="20"/>
          <w:lang w:val="en-GB" w:eastAsia="zh-CN"/>
        </w:rPr>
        <w:t xml:space="preserve">issues </w:t>
      </w:r>
      <w:r w:rsidR="00FB7DF7">
        <w:rPr>
          <w:rFonts w:eastAsia="宋体"/>
          <w:szCs w:val="20"/>
          <w:lang w:val="en-GB" w:eastAsia="zh-CN"/>
        </w:rPr>
        <w:t xml:space="preserve">and </w:t>
      </w:r>
      <w:r w:rsidR="00F001A8">
        <w:rPr>
          <w:szCs w:val="20"/>
        </w:rPr>
        <w:t>potential solutions</w:t>
      </w:r>
      <w:r>
        <w:rPr>
          <w:rFonts w:eastAsia="宋体"/>
          <w:szCs w:val="20"/>
          <w:lang w:eastAsia="zh-CN"/>
        </w:rPr>
        <w:t>.</w:t>
      </w:r>
      <w:bookmarkEnd w:id="5"/>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1900CAB3" w14:textId="5C91CC97" w:rsidR="00865636" w:rsidRPr="00754998" w:rsidRDefault="00FE4FA7" w:rsidP="00250552">
      <w:pPr>
        <w:pStyle w:val="20"/>
        <w:keepLines/>
        <w:widowControl w:val="0"/>
        <w:numPr>
          <w:ilvl w:val="1"/>
          <w:numId w:val="45"/>
        </w:numPr>
        <w:spacing w:after="240"/>
        <w:rPr>
          <w:rFonts w:eastAsia="微软雅黑"/>
          <w:b w:val="0"/>
          <w:bCs w:val="0"/>
          <w:sz w:val="28"/>
        </w:rPr>
      </w:pPr>
      <w:r>
        <w:rPr>
          <w:rFonts w:eastAsia="微软雅黑"/>
          <w:b w:val="0"/>
          <w:bCs w:val="0"/>
          <w:sz w:val="28"/>
        </w:rPr>
        <w:t xml:space="preserve">Multiple CG PUSCH occasions per </w:t>
      </w:r>
      <w:r w:rsidR="00ED0973" w:rsidRPr="009945E9">
        <w:rPr>
          <w:rFonts w:eastAsia="微软雅黑"/>
          <w:b w:val="0"/>
          <w:bCs w:val="0"/>
          <w:sz w:val="28"/>
        </w:rPr>
        <w:t xml:space="preserve">CG </w:t>
      </w:r>
      <w:r>
        <w:rPr>
          <w:rFonts w:eastAsia="微软雅黑"/>
          <w:b w:val="0"/>
          <w:bCs w:val="0"/>
          <w:sz w:val="28"/>
        </w:rPr>
        <w:t>period</w:t>
      </w:r>
    </w:p>
    <w:p w14:paraId="577C0088" w14:textId="2C8F9CC1" w:rsidR="00E37688" w:rsidRDefault="00E37688"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Regarding multiple CG PUSCH occasions per CG period, the following </w:t>
      </w:r>
      <w:r w:rsidR="004A0EF7">
        <w:rPr>
          <w:rFonts w:ascii="Times New Roman" w:hAnsi="Times New Roman"/>
          <w:kern w:val="0"/>
          <w:sz w:val="20"/>
          <w:szCs w:val="20"/>
        </w:rPr>
        <w:t xml:space="preserve">conclusion and </w:t>
      </w:r>
      <w:r>
        <w:rPr>
          <w:rFonts w:ascii="Times New Roman" w:hAnsi="Times New Roman"/>
          <w:kern w:val="0"/>
          <w:sz w:val="20"/>
          <w:szCs w:val="20"/>
        </w:rPr>
        <w:t xml:space="preserve">agreement were achieved in </w:t>
      </w:r>
      <w:r w:rsidR="000806C4">
        <w:rPr>
          <w:rFonts w:ascii="Times New Roman" w:hAnsi="Times New Roman"/>
          <w:kern w:val="0"/>
          <w:sz w:val="20"/>
          <w:szCs w:val="20"/>
        </w:rPr>
        <w:t>RAN1#112</w:t>
      </w:r>
      <w:r>
        <w:rPr>
          <w:rFonts w:ascii="Times New Roman" w:hAnsi="Times New Roman"/>
          <w:kern w:val="0"/>
          <w:sz w:val="20"/>
          <w:szCs w:val="20"/>
        </w:rPr>
        <w:t xml:space="preserve"> meeting</w:t>
      </w:r>
      <w:r w:rsidR="008D3C8A" w:rsidRPr="008F65D9">
        <w:rPr>
          <w:rFonts w:ascii="Times New Roman" w:hAnsi="Times New Roman"/>
          <w:kern w:val="0"/>
          <w:sz w:val="20"/>
          <w:szCs w:val="20"/>
        </w:rPr>
        <w:t xml:space="preserve"> to </w:t>
      </w:r>
      <w:r w:rsidR="00A22444">
        <w:rPr>
          <w:rFonts w:ascii="Times New Roman" w:hAnsi="Times New Roman"/>
          <w:kern w:val="0"/>
          <w:sz w:val="20"/>
          <w:szCs w:val="20"/>
        </w:rPr>
        <w:t>facilitate</w:t>
      </w:r>
      <w:r w:rsidR="008D3C8A" w:rsidRPr="008D3C8A">
        <w:rPr>
          <w:rFonts w:ascii="Times New Roman" w:hAnsi="Times New Roman"/>
          <w:kern w:val="0"/>
          <w:sz w:val="20"/>
          <w:szCs w:val="20"/>
        </w:rPr>
        <w:t xml:space="preserve"> </w:t>
      </w:r>
      <w:r w:rsidR="000806C4">
        <w:rPr>
          <w:rFonts w:ascii="Times New Roman" w:hAnsi="Times New Roman"/>
          <w:kern w:val="0"/>
          <w:sz w:val="20"/>
          <w:szCs w:val="20"/>
        </w:rPr>
        <w:t>further</w:t>
      </w:r>
      <w:r w:rsidR="008D3C8A" w:rsidRPr="008D3C8A">
        <w:rPr>
          <w:rFonts w:ascii="Times New Roman" w:hAnsi="Times New Roman"/>
          <w:kern w:val="0"/>
          <w:sz w:val="20"/>
          <w:szCs w:val="20"/>
        </w:rPr>
        <w:t xml:space="preserve"> discussion </w:t>
      </w:r>
      <w:r w:rsidR="000806C4">
        <w:rPr>
          <w:rFonts w:ascii="Times New Roman" w:hAnsi="Times New Roman"/>
          <w:kern w:val="0"/>
          <w:sz w:val="20"/>
          <w:szCs w:val="20"/>
        </w:rPr>
        <w:t>on</w:t>
      </w:r>
      <w:r w:rsidR="008D3C8A" w:rsidRPr="008D3C8A">
        <w:rPr>
          <w:rFonts w:ascii="Times New Roman" w:hAnsi="Times New Roman"/>
          <w:kern w:val="0"/>
          <w:sz w:val="20"/>
          <w:szCs w:val="20"/>
        </w:rPr>
        <w:t xml:space="preserve"> the feature design</w:t>
      </w:r>
      <w:r>
        <w:rPr>
          <w:rFonts w:ascii="Times New Roman" w:hAnsi="Times New Roman" w:hint="eastAsia"/>
          <w:kern w:val="0"/>
          <w:sz w:val="20"/>
          <w:szCs w:val="20"/>
        </w:rPr>
        <w:t>.</w:t>
      </w:r>
    </w:p>
    <w:tbl>
      <w:tblPr>
        <w:tblStyle w:val="aa"/>
        <w:tblW w:w="0" w:type="auto"/>
        <w:tblLook w:val="04A0" w:firstRow="1" w:lastRow="0" w:firstColumn="1" w:lastColumn="0" w:noHBand="0" w:noVBand="1"/>
      </w:tblPr>
      <w:tblGrid>
        <w:gridCol w:w="9060"/>
      </w:tblGrid>
      <w:tr w:rsidR="00E37688" w14:paraId="0095375C" w14:textId="77777777" w:rsidTr="008F65D9">
        <w:trPr>
          <w:trHeight w:val="1588"/>
        </w:trPr>
        <w:tc>
          <w:tcPr>
            <w:tcW w:w="9060" w:type="dxa"/>
          </w:tcPr>
          <w:p w14:paraId="7779665D" w14:textId="77777777" w:rsidR="00E37688" w:rsidRPr="001016F7" w:rsidRDefault="00E37688" w:rsidP="00E37688">
            <w:pPr>
              <w:rPr>
                <w:szCs w:val="20"/>
                <w:u w:val="single"/>
                <w:lang w:eastAsia="x-none"/>
              </w:rPr>
            </w:pPr>
            <w:r w:rsidRPr="001016F7">
              <w:rPr>
                <w:szCs w:val="20"/>
                <w:u w:val="single"/>
                <w:lang w:eastAsia="x-none"/>
              </w:rPr>
              <w:t>Conclusion</w:t>
            </w:r>
          </w:p>
          <w:p w14:paraId="0758E27E" w14:textId="77777777" w:rsidR="00E37688" w:rsidRPr="001016F7" w:rsidRDefault="00E37688" w:rsidP="00E37688">
            <w:pPr>
              <w:spacing w:line="259" w:lineRule="auto"/>
              <w:jc w:val="both"/>
              <w:rPr>
                <w:szCs w:val="20"/>
                <w:lang w:eastAsia="x-none"/>
              </w:rPr>
            </w:pPr>
            <w:r w:rsidRPr="001016F7">
              <w:rPr>
                <w:szCs w:val="20"/>
                <w:lang w:eastAsia="x-none"/>
              </w:rPr>
              <w:t>For convenience in discussion, the term "</w:t>
            </w:r>
            <w:bookmarkStart w:id="7" w:name="OLE_LINK7"/>
            <w:bookmarkStart w:id="8" w:name="OLE_LINK8"/>
            <w:r w:rsidRPr="001016F7">
              <w:rPr>
                <w:szCs w:val="20"/>
                <w:lang w:eastAsia="x-none"/>
              </w:rPr>
              <w:t>multi-PUSCHs CG</w:t>
            </w:r>
            <w:bookmarkEnd w:id="7"/>
            <w:bookmarkEnd w:id="8"/>
            <w:r w:rsidRPr="001016F7">
              <w:rPr>
                <w:szCs w:val="20"/>
                <w:lang w:eastAsia="x-none"/>
              </w:rPr>
              <w:t>" refers to " a CG PUSCH configuration with multiple CG PUSCH transmission occasions within a period of the CG PUSCH configuration".</w:t>
            </w:r>
          </w:p>
          <w:p w14:paraId="77F5BF95" w14:textId="77777777" w:rsidR="00E37688" w:rsidRPr="001016F7" w:rsidRDefault="00E37688" w:rsidP="00E37688">
            <w:pPr>
              <w:rPr>
                <w:szCs w:val="20"/>
                <w:lang w:eastAsia="x-none"/>
              </w:rPr>
            </w:pPr>
          </w:p>
          <w:p w14:paraId="29C39FBB" w14:textId="77777777" w:rsidR="00E37688" w:rsidRPr="001016F7" w:rsidRDefault="00E37688" w:rsidP="00E37688">
            <w:pPr>
              <w:rPr>
                <w:szCs w:val="20"/>
                <w:highlight w:val="green"/>
                <w:lang w:eastAsia="x-none"/>
              </w:rPr>
            </w:pPr>
            <w:r w:rsidRPr="001016F7">
              <w:rPr>
                <w:szCs w:val="20"/>
                <w:highlight w:val="green"/>
                <w:lang w:eastAsia="x-none"/>
              </w:rPr>
              <w:t>Agreement</w:t>
            </w:r>
          </w:p>
          <w:p w14:paraId="50D3924A" w14:textId="77777777" w:rsidR="00E37688" w:rsidRPr="008F65D9" w:rsidRDefault="00E37688" w:rsidP="00E37688">
            <w:pPr>
              <w:pStyle w:val="af7"/>
              <w:widowControl/>
              <w:numPr>
                <w:ilvl w:val="0"/>
                <w:numId w:val="92"/>
              </w:numPr>
              <w:overflowPunct w:val="0"/>
              <w:autoSpaceDE w:val="0"/>
              <w:autoSpaceDN w:val="0"/>
              <w:adjustRightInd w:val="0"/>
              <w:spacing w:after="180"/>
              <w:ind w:firstLineChars="0"/>
              <w:contextualSpacing/>
              <w:jc w:val="left"/>
              <w:textAlignment w:val="baseline"/>
              <w:rPr>
                <w:rFonts w:ascii="Times New Roman" w:eastAsia="Times New Roman" w:hAnsi="Times New Roman"/>
                <w:kern w:val="0"/>
                <w:sz w:val="20"/>
                <w:szCs w:val="20"/>
                <w:lang w:eastAsia="x-none"/>
              </w:rPr>
            </w:pPr>
            <w:r w:rsidRPr="008F65D9">
              <w:rPr>
                <w:rFonts w:ascii="Times New Roman" w:eastAsia="Times New Roman" w:hAnsi="Times New Roman"/>
                <w:kern w:val="0"/>
                <w:sz w:val="20"/>
                <w:szCs w:val="20"/>
                <w:lang w:eastAsia="x-none"/>
              </w:rPr>
              <w:t>Multi-PUSCHs CG is supported for Type-1 configured grant.</w:t>
            </w:r>
          </w:p>
          <w:p w14:paraId="35C5CEA4" w14:textId="03BE09B0" w:rsidR="00E37688" w:rsidRPr="008F65D9" w:rsidRDefault="00E37688" w:rsidP="006A5634">
            <w:pPr>
              <w:pStyle w:val="af7"/>
              <w:widowControl/>
              <w:numPr>
                <w:ilvl w:val="0"/>
                <w:numId w:val="92"/>
              </w:numPr>
              <w:overflowPunct w:val="0"/>
              <w:autoSpaceDE w:val="0"/>
              <w:autoSpaceDN w:val="0"/>
              <w:adjustRightInd w:val="0"/>
              <w:spacing w:after="180"/>
              <w:ind w:firstLineChars="0"/>
              <w:contextualSpacing/>
              <w:jc w:val="left"/>
              <w:textAlignment w:val="baseline"/>
              <w:rPr>
                <w:rFonts w:ascii="Times New Roman" w:eastAsia="Times New Roman" w:hAnsi="Times New Roman"/>
                <w:kern w:val="0"/>
                <w:sz w:val="20"/>
                <w:szCs w:val="20"/>
                <w:lang w:eastAsia="x-none"/>
              </w:rPr>
            </w:pPr>
            <w:r w:rsidRPr="008F65D9">
              <w:rPr>
                <w:rFonts w:ascii="Times New Roman" w:eastAsia="Times New Roman" w:hAnsi="Times New Roman"/>
                <w:kern w:val="0"/>
                <w:sz w:val="20"/>
                <w:szCs w:val="20"/>
                <w:lang w:eastAsia="x-none"/>
              </w:rPr>
              <w:t>Multi-PUSCHs CG is supported for Type-2 configured grant.</w:t>
            </w:r>
          </w:p>
        </w:tc>
      </w:tr>
    </w:tbl>
    <w:p w14:paraId="41E9D25F" w14:textId="5A92431C" w:rsidR="005D53F0" w:rsidRPr="005D53F0" w:rsidRDefault="005D53F0" w:rsidP="001F0824">
      <w:pPr>
        <w:keepNext/>
        <w:keepLines/>
        <w:spacing w:beforeLines="100" w:before="240" w:afterLines="50" w:after="120"/>
        <w:outlineLvl w:val="2"/>
        <w:rPr>
          <w:bCs/>
          <w:sz w:val="24"/>
        </w:rPr>
      </w:pPr>
      <w:r w:rsidRPr="005D53F0">
        <w:rPr>
          <w:bCs/>
          <w:sz w:val="24"/>
        </w:rPr>
        <w:t>2.1.</w:t>
      </w:r>
      <w:r w:rsidR="008618DF">
        <w:rPr>
          <w:bCs/>
          <w:sz w:val="24"/>
        </w:rPr>
        <w:t>1</w:t>
      </w:r>
      <w:r w:rsidRPr="005D53F0">
        <w:rPr>
          <w:bCs/>
          <w:sz w:val="24"/>
        </w:rPr>
        <w:t xml:space="preserve"> </w:t>
      </w:r>
      <w:r w:rsidR="008618DF" w:rsidRPr="008618DF">
        <w:rPr>
          <w:bCs/>
          <w:sz w:val="24"/>
        </w:rPr>
        <w:t>Time domain resource allocation</w:t>
      </w:r>
    </w:p>
    <w:p w14:paraId="166CF271" w14:textId="39EB3439" w:rsidR="00FE4FA7" w:rsidRDefault="0085327F"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T</w:t>
      </w:r>
      <w:r>
        <w:rPr>
          <w:rFonts w:ascii="Times New Roman" w:hAnsi="Times New Roman"/>
          <w:kern w:val="0"/>
          <w:sz w:val="20"/>
          <w:szCs w:val="20"/>
        </w:rPr>
        <w:t xml:space="preserve">o configure multiple CG PUSCH occasions in a period of a single CG configuration, the following </w:t>
      </w:r>
      <w:r w:rsidR="00D57BA3">
        <w:rPr>
          <w:rFonts w:ascii="Times New Roman" w:hAnsi="Times New Roman"/>
          <w:kern w:val="0"/>
          <w:sz w:val="20"/>
          <w:szCs w:val="20"/>
        </w:rPr>
        <w:t xml:space="preserve">agreement was achieved in </w:t>
      </w:r>
      <w:r w:rsidR="00644AE7">
        <w:rPr>
          <w:rFonts w:ascii="Times New Roman" w:hAnsi="Times New Roman"/>
          <w:kern w:val="0"/>
          <w:sz w:val="20"/>
          <w:szCs w:val="20"/>
        </w:rPr>
        <w:t>RAN1#112</w:t>
      </w:r>
      <w:r w:rsidR="00D57BA3">
        <w:rPr>
          <w:rFonts w:ascii="Times New Roman" w:hAnsi="Times New Roman"/>
          <w:kern w:val="0"/>
          <w:sz w:val="20"/>
          <w:szCs w:val="20"/>
        </w:rPr>
        <w:t xml:space="preserve"> meeting</w:t>
      </w:r>
      <w:r w:rsidR="00462C98">
        <w:rPr>
          <w:rFonts w:ascii="Times New Roman" w:hAnsi="Times New Roman"/>
          <w:kern w:val="0"/>
          <w:sz w:val="20"/>
          <w:szCs w:val="20"/>
        </w:rPr>
        <w:t>.</w:t>
      </w:r>
    </w:p>
    <w:p w14:paraId="5646B2A0" w14:textId="16EA54E3" w:rsidR="00462C98" w:rsidRDefault="00462C98" w:rsidP="0051353F">
      <w:pPr>
        <w:pStyle w:val="bullet2"/>
        <w:numPr>
          <w:ilvl w:val="1"/>
          <w:numId w:val="0"/>
        </w:numPr>
        <w:spacing w:beforeLines="50" w:before="120" w:afterLines="50" w:after="120"/>
        <w:jc w:val="both"/>
        <w:rPr>
          <w:rFonts w:ascii="Times New Roman" w:hAnsi="Times New Roman"/>
          <w:kern w:val="0"/>
          <w:sz w:val="20"/>
          <w:szCs w:val="20"/>
        </w:rPr>
      </w:pPr>
      <w:r>
        <w:rPr>
          <w:noProof/>
        </w:rPr>
        <w:lastRenderedPageBreak/>
        <mc:AlternateContent>
          <mc:Choice Requires="wps">
            <w:drawing>
              <wp:inline distT="0" distB="0" distL="0" distR="0" wp14:anchorId="36C73C17" wp14:editId="48BD6465">
                <wp:extent cx="5733415" cy="7088429"/>
                <wp:effectExtent l="0" t="0" r="1968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088429"/>
                        </a:xfrm>
                        <a:prstGeom prst="rect">
                          <a:avLst/>
                        </a:prstGeom>
                        <a:solidFill>
                          <a:srgbClr val="FFFFFF"/>
                        </a:solidFill>
                        <a:ln w="9525">
                          <a:solidFill>
                            <a:srgbClr val="000000"/>
                          </a:solidFill>
                          <a:miter lim="800000"/>
                          <a:headEnd/>
                          <a:tailEnd/>
                        </a:ln>
                      </wps:spPr>
                      <wps:txbx>
                        <w:txbxContent>
                          <w:p w14:paraId="649A7D17" w14:textId="77777777" w:rsidR="00EE4AF1" w:rsidRPr="0009102A" w:rsidRDefault="00EE4AF1" w:rsidP="0009102A">
                            <w:pPr>
                              <w:rPr>
                                <w:rFonts w:eastAsia="Batang"/>
                                <w:szCs w:val="20"/>
                                <w:highlight w:val="green"/>
                                <w:lang w:val="en-GB" w:eastAsia="x-none"/>
                              </w:rPr>
                            </w:pPr>
                            <w:r w:rsidRPr="0009102A">
                              <w:rPr>
                                <w:rFonts w:eastAsia="Batang"/>
                                <w:szCs w:val="20"/>
                                <w:highlight w:val="green"/>
                                <w:lang w:val="en-GB" w:eastAsia="x-none"/>
                              </w:rPr>
                              <w:t>Agreement</w:t>
                            </w:r>
                          </w:p>
                          <w:p w14:paraId="15BDBAE4" w14:textId="77777777" w:rsidR="00EE4AF1" w:rsidRPr="0009102A" w:rsidRDefault="00EE4AF1" w:rsidP="0009102A">
                            <w:pPr>
                              <w:rPr>
                                <w:rFonts w:eastAsia="Batang"/>
                                <w:szCs w:val="20"/>
                                <w:lang w:val="en-GB" w:eastAsia="ja-JP"/>
                              </w:rPr>
                            </w:pPr>
                            <w:r w:rsidRPr="0009102A">
                              <w:rPr>
                                <w:rFonts w:eastAsia="Batang"/>
                                <w:szCs w:val="20"/>
                                <w:lang w:val="en-GB" w:eastAsia="ja-JP"/>
                              </w:rPr>
                              <w:t>For determination of the time domain resource allocation of CG PUSCHs associated to a multi-PUSCHs CG, the following alternatives for further study:</w:t>
                            </w:r>
                          </w:p>
                          <w:p w14:paraId="2AB78702" w14:textId="77777777" w:rsidR="00EE4AF1" w:rsidRPr="0009102A" w:rsidRDefault="00EE4AF1" w:rsidP="0009102A">
                            <w:pPr>
                              <w:numPr>
                                <w:ilvl w:val="0"/>
                                <w:numId w:val="93"/>
                              </w:numPr>
                              <w:spacing w:line="259" w:lineRule="auto"/>
                              <w:rPr>
                                <w:rFonts w:eastAsia="Batang"/>
                                <w:szCs w:val="20"/>
                                <w:lang w:eastAsia="ja-JP"/>
                              </w:rPr>
                            </w:pPr>
                            <w:r w:rsidRPr="0009102A">
                              <w:rPr>
                                <w:rFonts w:eastAsia="Batang"/>
                                <w:szCs w:val="20"/>
                                <w:lang w:eastAsia="ja-JP"/>
                              </w:rPr>
                              <w:t xml:space="preserve">Alt-A: TDRA determination based on repetition framework. </w:t>
                            </w:r>
                          </w:p>
                          <w:p w14:paraId="5DC32AD2" w14:textId="77777777" w:rsidR="00EE4AF1" w:rsidRPr="0009102A" w:rsidRDefault="00EE4AF1" w:rsidP="0009102A">
                            <w:pPr>
                              <w:numPr>
                                <w:ilvl w:val="1"/>
                                <w:numId w:val="93"/>
                              </w:numPr>
                              <w:spacing w:line="259" w:lineRule="auto"/>
                              <w:rPr>
                                <w:rFonts w:eastAsia="Batang"/>
                                <w:szCs w:val="20"/>
                                <w:lang w:eastAsia="ja-JP"/>
                              </w:rPr>
                            </w:pPr>
                            <w:r w:rsidRPr="0009102A">
                              <w:rPr>
                                <w:rFonts w:eastAsia="Batang"/>
                                <w:szCs w:val="20"/>
                                <w:lang w:eastAsia="ja-JP"/>
                              </w:rPr>
                              <w:t>Alt-A1: Follow the time domain resource mapping of Type A repetition</w:t>
                            </w:r>
                          </w:p>
                          <w:p w14:paraId="234EA4FD"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N configured by higher layers or indicated by activation DCI</w:t>
                            </w:r>
                          </w:p>
                          <w:p w14:paraId="1B1C4A90"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Single SLIV is determined from TDRA</w:t>
                            </w:r>
                          </w:p>
                          <w:p w14:paraId="2765492F"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The same SLIV in N PUSCH in consecutive slots per CG period</w:t>
                            </w:r>
                          </w:p>
                          <w:p w14:paraId="73B565DD" w14:textId="77777777" w:rsidR="00EE4AF1" w:rsidRPr="0009102A" w:rsidRDefault="00EE4AF1" w:rsidP="0009102A">
                            <w:pPr>
                              <w:numPr>
                                <w:ilvl w:val="3"/>
                                <w:numId w:val="93"/>
                              </w:numPr>
                              <w:spacing w:line="259" w:lineRule="auto"/>
                              <w:rPr>
                                <w:rFonts w:eastAsia="Batang"/>
                                <w:szCs w:val="20"/>
                                <w:lang w:eastAsia="ja-JP"/>
                              </w:rPr>
                            </w:pPr>
                            <w:r w:rsidRPr="0009102A">
                              <w:rPr>
                                <w:rFonts w:eastAsia="Batang"/>
                                <w:szCs w:val="20"/>
                                <w:lang w:eastAsia="ja-JP"/>
                              </w:rPr>
                              <w:t>FFS for non-consecutive slots</w:t>
                            </w:r>
                          </w:p>
                          <w:p w14:paraId="1111CEAB"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73322180" w14:textId="77777777" w:rsidR="00EE4AF1" w:rsidRPr="0009102A" w:rsidRDefault="00EE4AF1" w:rsidP="0009102A">
                            <w:pPr>
                              <w:numPr>
                                <w:ilvl w:val="1"/>
                                <w:numId w:val="93"/>
                              </w:numPr>
                              <w:spacing w:line="259" w:lineRule="auto"/>
                              <w:rPr>
                                <w:rFonts w:eastAsia="Batang"/>
                                <w:szCs w:val="20"/>
                                <w:lang w:eastAsia="ja-JP"/>
                              </w:rPr>
                            </w:pPr>
                            <w:r w:rsidRPr="0009102A">
                              <w:rPr>
                                <w:rFonts w:eastAsia="Batang"/>
                                <w:szCs w:val="20"/>
                                <w:lang w:eastAsia="ja-JP"/>
                              </w:rPr>
                              <w:t>Alt-A2: Follow the time domain resource mapping of Type B repetition</w:t>
                            </w:r>
                          </w:p>
                          <w:p w14:paraId="653C3238"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N configured by higher layers or indicated by activation DCI</w:t>
                            </w:r>
                          </w:p>
                          <w:p w14:paraId="515F7EF6"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Single SLIV is determined from TDRA</w:t>
                            </w:r>
                          </w:p>
                          <w:p w14:paraId="57967D6E" w14:textId="77777777" w:rsidR="00EE4AF1" w:rsidRPr="0009102A" w:rsidRDefault="00EE4AF1" w:rsidP="0009102A">
                            <w:pPr>
                              <w:numPr>
                                <w:ilvl w:val="3"/>
                                <w:numId w:val="93"/>
                              </w:numPr>
                              <w:spacing w:line="259" w:lineRule="auto"/>
                              <w:rPr>
                                <w:rFonts w:eastAsia="Batang"/>
                                <w:szCs w:val="20"/>
                                <w:lang w:eastAsia="ja-JP"/>
                              </w:rPr>
                            </w:pPr>
                            <w:r w:rsidRPr="0009102A">
                              <w:rPr>
                                <w:rFonts w:eastAsia="Batang"/>
                                <w:szCs w:val="20"/>
                                <w:lang w:eastAsia="ja-JP"/>
                              </w:rPr>
                              <w:t xml:space="preserve"> The SLIV used for 1</w:t>
                            </w:r>
                            <w:r w:rsidRPr="0009102A">
                              <w:rPr>
                                <w:rFonts w:eastAsia="Batang"/>
                                <w:szCs w:val="20"/>
                                <w:vertAlign w:val="superscript"/>
                                <w:lang w:eastAsia="ja-JP"/>
                              </w:rPr>
                              <w:t>st</w:t>
                            </w:r>
                            <w:r w:rsidRPr="0009102A">
                              <w:rPr>
                                <w:rFonts w:eastAsia="Batang"/>
                                <w:szCs w:val="20"/>
                                <w:lang w:eastAsia="ja-JP"/>
                              </w:rPr>
                              <w:t xml:space="preserve"> PUSCH per CG period.</w:t>
                            </w:r>
                          </w:p>
                          <w:p w14:paraId="4356CB8A"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N consecutive nominal PUSCHs with same duration per CG period</w:t>
                            </w:r>
                          </w:p>
                          <w:p w14:paraId="73CB3A28"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Note: N is not necessarily the repetition factor.</w:t>
                            </w:r>
                          </w:p>
                          <w:p w14:paraId="5683063E" w14:textId="77777777" w:rsidR="00EE4AF1" w:rsidRPr="0009102A" w:rsidRDefault="00EE4AF1" w:rsidP="0009102A">
                            <w:pPr>
                              <w:ind w:leftChars="400" w:left="800"/>
                              <w:rPr>
                                <w:rFonts w:eastAsia="Batang"/>
                                <w:szCs w:val="20"/>
                                <w:lang w:eastAsia="ja-JP"/>
                              </w:rPr>
                            </w:pPr>
                            <w:r w:rsidRPr="0009102A">
                              <w:rPr>
                                <w:rFonts w:eastAsia="Batang"/>
                                <w:szCs w:val="20"/>
                                <w:lang w:eastAsia="ja-JP"/>
                              </w:rPr>
                              <w:t>FFS details, including related RRC parameters</w:t>
                            </w:r>
                          </w:p>
                          <w:p w14:paraId="7B936025" w14:textId="77777777" w:rsidR="00EE4AF1" w:rsidRPr="0009102A" w:rsidRDefault="00EE4AF1" w:rsidP="0009102A">
                            <w:pPr>
                              <w:numPr>
                                <w:ilvl w:val="0"/>
                                <w:numId w:val="93"/>
                              </w:numPr>
                              <w:spacing w:line="259" w:lineRule="auto"/>
                              <w:rPr>
                                <w:rFonts w:eastAsia="Batang"/>
                                <w:szCs w:val="20"/>
                                <w:lang w:eastAsia="ja-JP"/>
                              </w:rPr>
                            </w:pPr>
                            <w:r w:rsidRPr="0009102A">
                              <w:rPr>
                                <w:rFonts w:eastAsia="Batang"/>
                                <w:szCs w:val="20"/>
                                <w:lang w:eastAsia="ja-JP"/>
                              </w:rPr>
                              <w:t>Alt-B: TDRA determination based on NR-U framework</w:t>
                            </w:r>
                          </w:p>
                          <w:p w14:paraId="5FDC73A9"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N and M configured by higher layers</w:t>
                            </w:r>
                          </w:p>
                          <w:p w14:paraId="274DFCED"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Single SLIV is determined from TDRA.</w:t>
                            </w:r>
                          </w:p>
                          <w:p w14:paraId="75ECE477" w14:textId="77777777" w:rsidR="00EE4AF1" w:rsidRPr="0009102A" w:rsidRDefault="00EE4AF1" w:rsidP="0009102A">
                            <w:pPr>
                              <w:numPr>
                                <w:ilvl w:val="3"/>
                                <w:numId w:val="93"/>
                              </w:numPr>
                              <w:spacing w:line="259" w:lineRule="auto"/>
                              <w:rPr>
                                <w:rFonts w:eastAsia="Batang"/>
                                <w:szCs w:val="20"/>
                                <w:lang w:eastAsia="ja-JP"/>
                              </w:rPr>
                            </w:pPr>
                            <w:r w:rsidRPr="0009102A">
                              <w:rPr>
                                <w:rFonts w:eastAsia="Batang"/>
                                <w:szCs w:val="20"/>
                                <w:lang w:eastAsia="ja-JP"/>
                              </w:rPr>
                              <w:t>The SLIV used for 1</w:t>
                            </w:r>
                            <w:r w:rsidRPr="0009102A">
                              <w:rPr>
                                <w:rFonts w:eastAsia="Batang"/>
                                <w:szCs w:val="20"/>
                                <w:vertAlign w:val="superscript"/>
                                <w:lang w:eastAsia="ja-JP"/>
                              </w:rPr>
                              <w:t>st</w:t>
                            </w:r>
                            <w:r w:rsidRPr="0009102A">
                              <w:rPr>
                                <w:rFonts w:eastAsia="Batang"/>
                                <w:szCs w:val="20"/>
                                <w:lang w:eastAsia="ja-JP"/>
                              </w:rPr>
                              <w:t xml:space="preserve"> PUSCH per CG period.</w:t>
                            </w:r>
                          </w:p>
                          <w:p w14:paraId="1C05974D"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M consecutive PUSCH TOs with same duration in slot. The M PUSCH TOs are used in N consecutive slots per CG period</w:t>
                            </w:r>
                          </w:p>
                          <w:p w14:paraId="1D8A385F" w14:textId="77777777" w:rsidR="00EE4AF1" w:rsidRPr="0009102A" w:rsidRDefault="00EE4AF1" w:rsidP="0009102A">
                            <w:pPr>
                              <w:numPr>
                                <w:ilvl w:val="2"/>
                                <w:numId w:val="93"/>
                              </w:numPr>
                              <w:spacing w:line="259" w:lineRule="auto"/>
                              <w:rPr>
                                <w:rFonts w:eastAsia="Batang"/>
                                <w:iCs/>
                                <w:szCs w:val="20"/>
                                <w:lang w:eastAsia="ja-JP"/>
                              </w:rPr>
                            </w:pPr>
                            <w:r w:rsidRPr="0009102A">
                              <w:rPr>
                                <w:rFonts w:eastAsia="Batang"/>
                                <w:szCs w:val="20"/>
                                <w:lang w:eastAsia="ja-JP"/>
                              </w:rPr>
                              <w:t xml:space="preserve">Note: N and M are configured independently from </w:t>
                            </w:r>
                            <w:r w:rsidRPr="0009102A">
                              <w:rPr>
                                <w:rFonts w:eastAsia="Batang"/>
                                <w:i/>
                                <w:color w:val="000000"/>
                                <w:szCs w:val="20"/>
                                <w:lang w:val="en-GB" w:eastAsia="zh-CN"/>
                              </w:rPr>
                              <w:t>cg-nrofSlots-r16</w:t>
                            </w:r>
                            <w:r w:rsidRPr="0009102A">
                              <w:rPr>
                                <w:rFonts w:eastAsia="Batang"/>
                                <w:i/>
                                <w:color w:val="000000"/>
                                <w:szCs w:val="20"/>
                                <w:lang w:eastAsia="zh-CN"/>
                              </w:rPr>
                              <w:t xml:space="preserve"> </w:t>
                            </w:r>
                            <w:r w:rsidRPr="0009102A">
                              <w:rPr>
                                <w:rFonts w:eastAsia="Batang"/>
                                <w:iCs/>
                                <w:color w:val="000000"/>
                                <w:szCs w:val="20"/>
                                <w:lang w:eastAsia="zh-CN"/>
                              </w:rPr>
                              <w:t>and</w:t>
                            </w:r>
                            <w:r w:rsidRPr="0009102A">
                              <w:rPr>
                                <w:rFonts w:eastAsia="Batang"/>
                                <w:i/>
                                <w:color w:val="000000"/>
                                <w:szCs w:val="20"/>
                                <w:lang w:eastAsia="zh-CN"/>
                              </w:rPr>
                              <w:t xml:space="preserve"> </w:t>
                            </w:r>
                            <w:r w:rsidRPr="0009102A">
                              <w:rPr>
                                <w:rFonts w:eastAsia="Batang"/>
                                <w:i/>
                                <w:color w:val="000000"/>
                                <w:szCs w:val="20"/>
                                <w:lang w:val="en-GB" w:eastAsia="zh-CN"/>
                              </w:rPr>
                              <w:t>cg-nrofPUSCH-InSlot-r16</w:t>
                            </w:r>
                            <w:r w:rsidRPr="0009102A">
                              <w:rPr>
                                <w:rFonts w:eastAsia="Batang"/>
                                <w:i/>
                                <w:color w:val="000000"/>
                                <w:szCs w:val="20"/>
                                <w:lang w:eastAsia="zh-CN"/>
                              </w:rPr>
                              <w:t xml:space="preserve">, </w:t>
                            </w:r>
                            <w:r w:rsidRPr="0009102A">
                              <w:rPr>
                                <w:rFonts w:eastAsia="Batang"/>
                                <w:iCs/>
                                <w:color w:val="000000"/>
                                <w:szCs w:val="20"/>
                                <w:lang w:eastAsia="zh-CN"/>
                              </w:rPr>
                              <w:t>respectively</w:t>
                            </w:r>
                            <w:r w:rsidRPr="0009102A">
                              <w:rPr>
                                <w:rFonts w:eastAsia="Batang"/>
                                <w:i/>
                                <w:color w:val="000000"/>
                                <w:szCs w:val="20"/>
                                <w:lang w:eastAsia="zh-CN"/>
                              </w:rPr>
                              <w:t xml:space="preserve">. </w:t>
                            </w:r>
                            <w:r w:rsidRPr="0009102A">
                              <w:rPr>
                                <w:rFonts w:eastAsia="Batang"/>
                                <w:iCs/>
                                <w:color w:val="000000"/>
                                <w:szCs w:val="20"/>
                                <w:lang w:eastAsia="zh-CN"/>
                              </w:rPr>
                              <w:t xml:space="preserve">M and N configuration is independent from </w:t>
                            </w:r>
                            <w:proofErr w:type="spellStart"/>
                            <w:r w:rsidRPr="0009102A">
                              <w:rPr>
                                <w:rFonts w:eastAsia="Batang"/>
                                <w:i/>
                                <w:color w:val="000000"/>
                                <w:szCs w:val="20"/>
                                <w:lang w:eastAsia="zh-CN"/>
                              </w:rPr>
                              <w:t>cgRetransmissionTimer</w:t>
                            </w:r>
                            <w:proofErr w:type="spellEnd"/>
                            <w:r w:rsidRPr="0009102A">
                              <w:rPr>
                                <w:rFonts w:eastAsia="Batang"/>
                                <w:iCs/>
                                <w:color w:val="000000"/>
                                <w:szCs w:val="20"/>
                                <w:lang w:eastAsia="zh-CN"/>
                              </w:rPr>
                              <w:t xml:space="preserve"> configuration.</w:t>
                            </w:r>
                          </w:p>
                          <w:p w14:paraId="5AA14E5B"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7947DB96" w14:textId="77777777" w:rsidR="00EE4AF1" w:rsidRPr="0009102A" w:rsidRDefault="00EE4AF1" w:rsidP="0009102A">
                            <w:pPr>
                              <w:numPr>
                                <w:ilvl w:val="0"/>
                                <w:numId w:val="93"/>
                              </w:numPr>
                              <w:spacing w:line="259" w:lineRule="auto"/>
                              <w:rPr>
                                <w:rFonts w:eastAsia="Batang"/>
                                <w:szCs w:val="20"/>
                                <w:lang w:eastAsia="ja-JP"/>
                              </w:rPr>
                            </w:pPr>
                            <w:r w:rsidRPr="0009102A">
                              <w:rPr>
                                <w:rFonts w:eastAsia="Batang"/>
                                <w:szCs w:val="20"/>
                                <w:lang w:eastAsia="ja-JP"/>
                              </w:rPr>
                              <w:t>Alt-C: TDRA determination based on single DCI scheduling multiple PUSCHs</w:t>
                            </w:r>
                          </w:p>
                          <w:p w14:paraId="54C00439" w14:textId="77777777" w:rsidR="00EE4AF1" w:rsidRPr="0009102A" w:rsidRDefault="00EE4AF1" w:rsidP="0009102A">
                            <w:pPr>
                              <w:numPr>
                                <w:ilvl w:val="1"/>
                                <w:numId w:val="93"/>
                              </w:numPr>
                              <w:spacing w:line="259" w:lineRule="auto"/>
                              <w:rPr>
                                <w:rFonts w:eastAsia="Batang"/>
                                <w:szCs w:val="20"/>
                                <w:lang w:eastAsia="ja-JP"/>
                              </w:rPr>
                            </w:pPr>
                            <w:r w:rsidRPr="0009102A">
                              <w:rPr>
                                <w:rFonts w:eastAsia="Batang"/>
                                <w:szCs w:val="20"/>
                                <w:lang w:eastAsia="ja-JP"/>
                              </w:rPr>
                              <w:t>Alt-C1: Follow Rel-16 single DCI scheduling multiple PUSCHs</w:t>
                            </w:r>
                          </w:p>
                          <w:p w14:paraId="656EECED"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 xml:space="preserve">TDRA configured by </w:t>
                            </w:r>
                            <w:r w:rsidRPr="0009102A">
                              <w:rPr>
                                <w:rFonts w:eastAsia="Batang"/>
                                <w:szCs w:val="20"/>
                                <w:lang w:val="en-GB" w:eastAsia="x-none"/>
                              </w:rPr>
                              <w:t>pusch-TimeDomainAllocationListForMultiPUSCH-r16</w:t>
                            </w:r>
                            <w:r w:rsidRPr="0009102A">
                              <w:rPr>
                                <w:rFonts w:eastAsia="Batang"/>
                                <w:szCs w:val="20"/>
                                <w:lang w:eastAsia="x-none"/>
                              </w:rPr>
                              <w:t xml:space="preserve"> with k2-r16</w:t>
                            </w:r>
                          </w:p>
                          <w:p w14:paraId="6B84215A"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A row of TDRA with N entries determines the time domain resources allocation of N PUSCH TOs per period</w:t>
                            </w:r>
                          </w:p>
                          <w:p w14:paraId="4700710E" w14:textId="77777777" w:rsidR="00EE4AF1" w:rsidRPr="0009102A" w:rsidRDefault="00EE4AF1" w:rsidP="0009102A">
                            <w:pPr>
                              <w:numPr>
                                <w:ilvl w:val="3"/>
                                <w:numId w:val="93"/>
                              </w:numPr>
                              <w:spacing w:line="259" w:lineRule="auto"/>
                              <w:rPr>
                                <w:rFonts w:eastAsia="Batang"/>
                                <w:szCs w:val="20"/>
                                <w:lang w:eastAsia="ja-JP"/>
                              </w:rPr>
                            </w:pPr>
                            <w:r w:rsidRPr="0009102A">
                              <w:rPr>
                                <w:rFonts w:eastAsia="Batang"/>
                                <w:szCs w:val="20"/>
                                <w:lang w:eastAsia="ja-JP"/>
                              </w:rPr>
                              <w:t>Note: N PUSCH TOs should be consecutive PUSCH TOs in consecutive slots.</w:t>
                            </w:r>
                          </w:p>
                          <w:p w14:paraId="76FE0D8F"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0B5B213C" w14:textId="77777777" w:rsidR="00EE4AF1" w:rsidRPr="0009102A" w:rsidRDefault="00EE4AF1" w:rsidP="0009102A">
                            <w:pPr>
                              <w:numPr>
                                <w:ilvl w:val="1"/>
                                <w:numId w:val="93"/>
                              </w:numPr>
                              <w:spacing w:line="259" w:lineRule="auto"/>
                              <w:rPr>
                                <w:rFonts w:eastAsia="Batang"/>
                                <w:szCs w:val="20"/>
                                <w:lang w:eastAsia="ja-JP"/>
                              </w:rPr>
                            </w:pPr>
                            <w:r w:rsidRPr="0009102A">
                              <w:rPr>
                                <w:rFonts w:eastAsia="Batang"/>
                                <w:szCs w:val="20"/>
                                <w:lang w:eastAsia="ja-JP"/>
                              </w:rPr>
                              <w:t>Alt-C2: Follow Rel-17 single DCI scheduling multiple PUSCHs</w:t>
                            </w:r>
                          </w:p>
                          <w:p w14:paraId="4216BF0F"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 xml:space="preserve">TDRA configured by </w:t>
                            </w:r>
                            <w:r w:rsidRPr="0009102A">
                              <w:rPr>
                                <w:rFonts w:eastAsia="Batang"/>
                                <w:szCs w:val="20"/>
                                <w:lang w:val="en-GB" w:eastAsia="x-none"/>
                              </w:rPr>
                              <w:t>pusch-TimeDomainAllocationListForMultiPUSCH-r16</w:t>
                            </w:r>
                            <w:r w:rsidRPr="0009102A">
                              <w:rPr>
                                <w:rFonts w:eastAsia="Batang"/>
                                <w:szCs w:val="20"/>
                                <w:lang w:eastAsia="x-none"/>
                              </w:rPr>
                              <w:t xml:space="preserve"> with extendedK2-r17</w:t>
                            </w:r>
                          </w:p>
                          <w:p w14:paraId="7DAC6821"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A row of TDRA with N entries determines the time domain resources allocation of N PUSCH TOs per period</w:t>
                            </w:r>
                          </w:p>
                          <w:p w14:paraId="5A23B758" w14:textId="77777777" w:rsidR="00EE4AF1" w:rsidRPr="0009102A" w:rsidRDefault="00EE4AF1" w:rsidP="0009102A">
                            <w:pPr>
                              <w:numPr>
                                <w:ilvl w:val="3"/>
                                <w:numId w:val="93"/>
                              </w:numPr>
                              <w:spacing w:line="259" w:lineRule="auto"/>
                              <w:rPr>
                                <w:rFonts w:eastAsia="Batang"/>
                                <w:strike/>
                                <w:szCs w:val="20"/>
                                <w:lang w:eastAsia="ja-JP"/>
                              </w:rPr>
                            </w:pPr>
                            <w:r w:rsidRPr="0009102A">
                              <w:rPr>
                                <w:rFonts w:eastAsia="Batang"/>
                                <w:szCs w:val="20"/>
                                <w:lang w:eastAsia="ja-JP"/>
                              </w:rPr>
                              <w:t>Note: N PUSCH TOs can be non-consecutive PUSCHs and/or in non-consecutive slots.</w:t>
                            </w:r>
                          </w:p>
                          <w:p w14:paraId="273D8077"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2AEF2275" w14:textId="77777777" w:rsidR="00EE4AF1" w:rsidRPr="0041759A" w:rsidRDefault="00EE4AF1" w:rsidP="00462C98">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type w14:anchorId="36C73C17" id="_x0000_t202" coordsize="21600,21600" o:spt="202" path="m,l,21600r21600,l21600,xe">
                <v:stroke joinstyle="miter"/>
                <v:path gradientshapeok="t" o:connecttype="rect"/>
              </v:shapetype>
              <v:shape id="文本框 2" o:spid="_x0000_s1026" type="#_x0000_t202" style="width:451.45pt;height:55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">
                <v:textbox>
                  <w:txbxContent>
                    <w:p w14:paraId="649A7D17" w14:textId="77777777" w:rsidR="00EE4AF1" w:rsidRPr="0009102A" w:rsidRDefault="00EE4AF1" w:rsidP="0009102A">
                      <w:pPr>
                        <w:rPr>
                          <w:rFonts w:eastAsia="Batang"/>
                          <w:szCs w:val="20"/>
                          <w:highlight w:val="green"/>
                          <w:lang w:val="en-GB" w:eastAsia="x-none"/>
                        </w:rPr>
                      </w:pPr>
                      <w:r w:rsidRPr="0009102A">
                        <w:rPr>
                          <w:rFonts w:eastAsia="Batang"/>
                          <w:szCs w:val="20"/>
                          <w:highlight w:val="green"/>
                          <w:lang w:val="en-GB" w:eastAsia="x-none"/>
                        </w:rPr>
                        <w:t>Agreement</w:t>
                      </w:r>
                    </w:p>
                    <w:p w14:paraId="15BDBAE4" w14:textId="77777777" w:rsidR="00EE4AF1" w:rsidRPr="0009102A" w:rsidRDefault="00EE4AF1" w:rsidP="0009102A">
                      <w:pPr>
                        <w:rPr>
                          <w:rFonts w:eastAsia="Batang"/>
                          <w:szCs w:val="20"/>
                          <w:lang w:val="en-GB" w:eastAsia="ja-JP"/>
                        </w:rPr>
                      </w:pPr>
                      <w:r w:rsidRPr="0009102A">
                        <w:rPr>
                          <w:rFonts w:eastAsia="Batang"/>
                          <w:szCs w:val="20"/>
                          <w:lang w:val="en-GB" w:eastAsia="ja-JP"/>
                        </w:rPr>
                        <w:t>For determination of the time domain resource allocation of CG PUSCHs associated to a multi-PUSCHs CG, the following alternatives for further study:</w:t>
                      </w:r>
                    </w:p>
                    <w:p w14:paraId="2AB78702" w14:textId="77777777" w:rsidR="00EE4AF1" w:rsidRPr="0009102A" w:rsidRDefault="00EE4AF1" w:rsidP="0009102A">
                      <w:pPr>
                        <w:numPr>
                          <w:ilvl w:val="0"/>
                          <w:numId w:val="93"/>
                        </w:numPr>
                        <w:spacing w:line="259" w:lineRule="auto"/>
                        <w:rPr>
                          <w:rFonts w:eastAsia="Batang"/>
                          <w:szCs w:val="20"/>
                          <w:lang w:eastAsia="ja-JP"/>
                        </w:rPr>
                      </w:pPr>
                      <w:r w:rsidRPr="0009102A">
                        <w:rPr>
                          <w:rFonts w:eastAsia="Batang"/>
                          <w:szCs w:val="20"/>
                          <w:lang w:eastAsia="ja-JP"/>
                        </w:rPr>
                        <w:t xml:space="preserve">Alt-A: TDRA determination based on repetition framework. </w:t>
                      </w:r>
                    </w:p>
                    <w:p w14:paraId="5DC32AD2" w14:textId="77777777" w:rsidR="00EE4AF1" w:rsidRPr="0009102A" w:rsidRDefault="00EE4AF1" w:rsidP="0009102A">
                      <w:pPr>
                        <w:numPr>
                          <w:ilvl w:val="1"/>
                          <w:numId w:val="93"/>
                        </w:numPr>
                        <w:spacing w:line="259" w:lineRule="auto"/>
                        <w:rPr>
                          <w:rFonts w:eastAsia="Batang"/>
                          <w:szCs w:val="20"/>
                          <w:lang w:eastAsia="ja-JP"/>
                        </w:rPr>
                      </w:pPr>
                      <w:r w:rsidRPr="0009102A">
                        <w:rPr>
                          <w:rFonts w:eastAsia="Batang"/>
                          <w:szCs w:val="20"/>
                          <w:lang w:eastAsia="ja-JP"/>
                        </w:rPr>
                        <w:t>Alt-A1: Follow the time domain resource mapping of Type A repetition</w:t>
                      </w:r>
                    </w:p>
                    <w:p w14:paraId="234EA4FD"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N configured by higher layers or indicated by activation DCI</w:t>
                      </w:r>
                    </w:p>
                    <w:p w14:paraId="1B1C4A90"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Single SLIV is determined from TDRA</w:t>
                      </w:r>
                    </w:p>
                    <w:p w14:paraId="2765492F"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The same SLIV in N PUSCH in consecutive slots per CG period</w:t>
                      </w:r>
                    </w:p>
                    <w:p w14:paraId="73B565DD" w14:textId="77777777" w:rsidR="00EE4AF1" w:rsidRPr="0009102A" w:rsidRDefault="00EE4AF1" w:rsidP="0009102A">
                      <w:pPr>
                        <w:numPr>
                          <w:ilvl w:val="3"/>
                          <w:numId w:val="93"/>
                        </w:numPr>
                        <w:spacing w:line="259" w:lineRule="auto"/>
                        <w:rPr>
                          <w:rFonts w:eastAsia="Batang"/>
                          <w:szCs w:val="20"/>
                          <w:lang w:eastAsia="ja-JP"/>
                        </w:rPr>
                      </w:pPr>
                      <w:r w:rsidRPr="0009102A">
                        <w:rPr>
                          <w:rFonts w:eastAsia="Batang"/>
                          <w:szCs w:val="20"/>
                          <w:lang w:eastAsia="ja-JP"/>
                        </w:rPr>
                        <w:t>FFS for non-consecutive slots</w:t>
                      </w:r>
                    </w:p>
                    <w:p w14:paraId="1111CEAB"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73322180" w14:textId="77777777" w:rsidR="00EE4AF1" w:rsidRPr="0009102A" w:rsidRDefault="00EE4AF1" w:rsidP="0009102A">
                      <w:pPr>
                        <w:numPr>
                          <w:ilvl w:val="1"/>
                          <w:numId w:val="93"/>
                        </w:numPr>
                        <w:spacing w:line="259" w:lineRule="auto"/>
                        <w:rPr>
                          <w:rFonts w:eastAsia="Batang"/>
                          <w:szCs w:val="20"/>
                          <w:lang w:eastAsia="ja-JP"/>
                        </w:rPr>
                      </w:pPr>
                      <w:r w:rsidRPr="0009102A">
                        <w:rPr>
                          <w:rFonts w:eastAsia="Batang"/>
                          <w:szCs w:val="20"/>
                          <w:lang w:eastAsia="ja-JP"/>
                        </w:rPr>
                        <w:t>Alt-A2: Follow the time domain resource mapping of Type B repetition</w:t>
                      </w:r>
                    </w:p>
                    <w:p w14:paraId="653C3238"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N configured by higher layers or indicated by activation DCI</w:t>
                      </w:r>
                    </w:p>
                    <w:p w14:paraId="515F7EF6"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Single SLIV is determined from TDRA</w:t>
                      </w:r>
                    </w:p>
                    <w:p w14:paraId="57967D6E" w14:textId="77777777" w:rsidR="00EE4AF1" w:rsidRPr="0009102A" w:rsidRDefault="00EE4AF1" w:rsidP="0009102A">
                      <w:pPr>
                        <w:numPr>
                          <w:ilvl w:val="3"/>
                          <w:numId w:val="93"/>
                        </w:numPr>
                        <w:spacing w:line="259" w:lineRule="auto"/>
                        <w:rPr>
                          <w:rFonts w:eastAsia="Batang"/>
                          <w:szCs w:val="20"/>
                          <w:lang w:eastAsia="ja-JP"/>
                        </w:rPr>
                      </w:pPr>
                      <w:r w:rsidRPr="0009102A">
                        <w:rPr>
                          <w:rFonts w:eastAsia="Batang"/>
                          <w:szCs w:val="20"/>
                          <w:lang w:eastAsia="ja-JP"/>
                        </w:rPr>
                        <w:t xml:space="preserve"> The SLIV used for 1</w:t>
                      </w:r>
                      <w:r w:rsidRPr="0009102A">
                        <w:rPr>
                          <w:rFonts w:eastAsia="Batang"/>
                          <w:szCs w:val="20"/>
                          <w:vertAlign w:val="superscript"/>
                          <w:lang w:eastAsia="ja-JP"/>
                        </w:rPr>
                        <w:t>st</w:t>
                      </w:r>
                      <w:r w:rsidRPr="0009102A">
                        <w:rPr>
                          <w:rFonts w:eastAsia="Batang"/>
                          <w:szCs w:val="20"/>
                          <w:lang w:eastAsia="ja-JP"/>
                        </w:rPr>
                        <w:t xml:space="preserve"> PUSCH per CG period.</w:t>
                      </w:r>
                    </w:p>
                    <w:p w14:paraId="4356CB8A"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N consecutive nominal PUSCHs with same duration per CG period</w:t>
                      </w:r>
                    </w:p>
                    <w:p w14:paraId="73CB3A28"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Note: N is not necessarily the repetition factor.</w:t>
                      </w:r>
                    </w:p>
                    <w:p w14:paraId="5683063E" w14:textId="77777777" w:rsidR="00EE4AF1" w:rsidRPr="0009102A" w:rsidRDefault="00EE4AF1" w:rsidP="0009102A">
                      <w:pPr>
                        <w:ind w:leftChars="400" w:left="800"/>
                        <w:rPr>
                          <w:rFonts w:eastAsia="Batang"/>
                          <w:szCs w:val="20"/>
                          <w:lang w:eastAsia="ja-JP"/>
                        </w:rPr>
                      </w:pPr>
                      <w:r w:rsidRPr="0009102A">
                        <w:rPr>
                          <w:rFonts w:eastAsia="Batang"/>
                          <w:szCs w:val="20"/>
                          <w:lang w:eastAsia="ja-JP"/>
                        </w:rPr>
                        <w:t>FFS details, including related RRC parameters</w:t>
                      </w:r>
                    </w:p>
                    <w:p w14:paraId="7B936025" w14:textId="77777777" w:rsidR="00EE4AF1" w:rsidRPr="0009102A" w:rsidRDefault="00EE4AF1" w:rsidP="0009102A">
                      <w:pPr>
                        <w:numPr>
                          <w:ilvl w:val="0"/>
                          <w:numId w:val="93"/>
                        </w:numPr>
                        <w:spacing w:line="259" w:lineRule="auto"/>
                        <w:rPr>
                          <w:rFonts w:eastAsia="Batang"/>
                          <w:szCs w:val="20"/>
                          <w:lang w:eastAsia="ja-JP"/>
                        </w:rPr>
                      </w:pPr>
                      <w:r w:rsidRPr="0009102A">
                        <w:rPr>
                          <w:rFonts w:eastAsia="Batang"/>
                          <w:szCs w:val="20"/>
                          <w:lang w:eastAsia="ja-JP"/>
                        </w:rPr>
                        <w:t>Alt-B: TDRA determination based on NR-U framework</w:t>
                      </w:r>
                    </w:p>
                    <w:p w14:paraId="5FDC73A9"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N and M configured by higher layers</w:t>
                      </w:r>
                    </w:p>
                    <w:p w14:paraId="274DFCED"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Single SLIV is determined from TDRA.</w:t>
                      </w:r>
                    </w:p>
                    <w:p w14:paraId="75ECE477" w14:textId="77777777" w:rsidR="00EE4AF1" w:rsidRPr="0009102A" w:rsidRDefault="00EE4AF1" w:rsidP="0009102A">
                      <w:pPr>
                        <w:numPr>
                          <w:ilvl w:val="3"/>
                          <w:numId w:val="93"/>
                        </w:numPr>
                        <w:spacing w:line="259" w:lineRule="auto"/>
                        <w:rPr>
                          <w:rFonts w:eastAsia="Batang"/>
                          <w:szCs w:val="20"/>
                          <w:lang w:eastAsia="ja-JP"/>
                        </w:rPr>
                      </w:pPr>
                      <w:r w:rsidRPr="0009102A">
                        <w:rPr>
                          <w:rFonts w:eastAsia="Batang"/>
                          <w:szCs w:val="20"/>
                          <w:lang w:eastAsia="ja-JP"/>
                        </w:rPr>
                        <w:t>The SLIV used for 1</w:t>
                      </w:r>
                      <w:r w:rsidRPr="0009102A">
                        <w:rPr>
                          <w:rFonts w:eastAsia="Batang"/>
                          <w:szCs w:val="20"/>
                          <w:vertAlign w:val="superscript"/>
                          <w:lang w:eastAsia="ja-JP"/>
                        </w:rPr>
                        <w:t>st</w:t>
                      </w:r>
                      <w:r w:rsidRPr="0009102A">
                        <w:rPr>
                          <w:rFonts w:eastAsia="Batang"/>
                          <w:szCs w:val="20"/>
                          <w:lang w:eastAsia="ja-JP"/>
                        </w:rPr>
                        <w:t xml:space="preserve"> PUSCH per CG period.</w:t>
                      </w:r>
                    </w:p>
                    <w:p w14:paraId="1C05974D"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M consecutive PUSCH TOs with same duration in slot. The M PUSCH TOs are used in N consecutive slots per CG period</w:t>
                      </w:r>
                    </w:p>
                    <w:p w14:paraId="1D8A385F" w14:textId="77777777" w:rsidR="00EE4AF1" w:rsidRPr="0009102A" w:rsidRDefault="00EE4AF1" w:rsidP="0009102A">
                      <w:pPr>
                        <w:numPr>
                          <w:ilvl w:val="2"/>
                          <w:numId w:val="93"/>
                        </w:numPr>
                        <w:spacing w:line="259" w:lineRule="auto"/>
                        <w:rPr>
                          <w:rFonts w:eastAsia="Batang"/>
                          <w:iCs/>
                          <w:szCs w:val="20"/>
                          <w:lang w:eastAsia="ja-JP"/>
                        </w:rPr>
                      </w:pPr>
                      <w:r w:rsidRPr="0009102A">
                        <w:rPr>
                          <w:rFonts w:eastAsia="Batang"/>
                          <w:szCs w:val="20"/>
                          <w:lang w:eastAsia="ja-JP"/>
                        </w:rPr>
                        <w:t xml:space="preserve">Note: N and M are configured independently from </w:t>
                      </w:r>
                      <w:r w:rsidRPr="0009102A">
                        <w:rPr>
                          <w:rFonts w:eastAsia="Batang"/>
                          <w:i/>
                          <w:color w:val="000000"/>
                          <w:szCs w:val="20"/>
                          <w:lang w:val="en-GB" w:eastAsia="zh-CN"/>
                        </w:rPr>
                        <w:t>cg-nrofSlots-r16</w:t>
                      </w:r>
                      <w:r w:rsidRPr="0009102A">
                        <w:rPr>
                          <w:rFonts w:eastAsia="Batang"/>
                          <w:i/>
                          <w:color w:val="000000"/>
                          <w:szCs w:val="20"/>
                          <w:lang w:eastAsia="zh-CN"/>
                        </w:rPr>
                        <w:t xml:space="preserve"> </w:t>
                      </w:r>
                      <w:r w:rsidRPr="0009102A">
                        <w:rPr>
                          <w:rFonts w:eastAsia="Batang"/>
                          <w:iCs/>
                          <w:color w:val="000000"/>
                          <w:szCs w:val="20"/>
                          <w:lang w:eastAsia="zh-CN"/>
                        </w:rPr>
                        <w:t>and</w:t>
                      </w:r>
                      <w:r w:rsidRPr="0009102A">
                        <w:rPr>
                          <w:rFonts w:eastAsia="Batang"/>
                          <w:i/>
                          <w:color w:val="000000"/>
                          <w:szCs w:val="20"/>
                          <w:lang w:eastAsia="zh-CN"/>
                        </w:rPr>
                        <w:t xml:space="preserve"> </w:t>
                      </w:r>
                      <w:r w:rsidRPr="0009102A">
                        <w:rPr>
                          <w:rFonts w:eastAsia="Batang"/>
                          <w:i/>
                          <w:color w:val="000000"/>
                          <w:szCs w:val="20"/>
                          <w:lang w:val="en-GB" w:eastAsia="zh-CN"/>
                        </w:rPr>
                        <w:t>cg-nrofPUSCH-InSlot-r16</w:t>
                      </w:r>
                      <w:r w:rsidRPr="0009102A">
                        <w:rPr>
                          <w:rFonts w:eastAsia="Batang"/>
                          <w:i/>
                          <w:color w:val="000000"/>
                          <w:szCs w:val="20"/>
                          <w:lang w:eastAsia="zh-CN"/>
                        </w:rPr>
                        <w:t xml:space="preserve">, </w:t>
                      </w:r>
                      <w:r w:rsidRPr="0009102A">
                        <w:rPr>
                          <w:rFonts w:eastAsia="Batang"/>
                          <w:iCs/>
                          <w:color w:val="000000"/>
                          <w:szCs w:val="20"/>
                          <w:lang w:eastAsia="zh-CN"/>
                        </w:rPr>
                        <w:t>respectively</w:t>
                      </w:r>
                      <w:r w:rsidRPr="0009102A">
                        <w:rPr>
                          <w:rFonts w:eastAsia="Batang"/>
                          <w:i/>
                          <w:color w:val="000000"/>
                          <w:szCs w:val="20"/>
                          <w:lang w:eastAsia="zh-CN"/>
                        </w:rPr>
                        <w:t xml:space="preserve">. </w:t>
                      </w:r>
                      <w:r w:rsidRPr="0009102A">
                        <w:rPr>
                          <w:rFonts w:eastAsia="Batang"/>
                          <w:iCs/>
                          <w:color w:val="000000"/>
                          <w:szCs w:val="20"/>
                          <w:lang w:eastAsia="zh-CN"/>
                        </w:rPr>
                        <w:t xml:space="preserve">M and N configuration is independent from </w:t>
                      </w:r>
                      <w:proofErr w:type="spellStart"/>
                      <w:r w:rsidRPr="0009102A">
                        <w:rPr>
                          <w:rFonts w:eastAsia="Batang"/>
                          <w:i/>
                          <w:color w:val="000000"/>
                          <w:szCs w:val="20"/>
                          <w:lang w:eastAsia="zh-CN"/>
                        </w:rPr>
                        <w:t>cgRetransmissionTimer</w:t>
                      </w:r>
                      <w:proofErr w:type="spellEnd"/>
                      <w:r w:rsidRPr="0009102A">
                        <w:rPr>
                          <w:rFonts w:eastAsia="Batang"/>
                          <w:iCs/>
                          <w:color w:val="000000"/>
                          <w:szCs w:val="20"/>
                          <w:lang w:eastAsia="zh-CN"/>
                        </w:rPr>
                        <w:t xml:space="preserve"> configuration.</w:t>
                      </w:r>
                    </w:p>
                    <w:p w14:paraId="5AA14E5B"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7947DB96" w14:textId="77777777" w:rsidR="00EE4AF1" w:rsidRPr="0009102A" w:rsidRDefault="00EE4AF1" w:rsidP="0009102A">
                      <w:pPr>
                        <w:numPr>
                          <w:ilvl w:val="0"/>
                          <w:numId w:val="93"/>
                        </w:numPr>
                        <w:spacing w:line="259" w:lineRule="auto"/>
                        <w:rPr>
                          <w:rFonts w:eastAsia="Batang"/>
                          <w:szCs w:val="20"/>
                          <w:lang w:eastAsia="ja-JP"/>
                        </w:rPr>
                      </w:pPr>
                      <w:r w:rsidRPr="0009102A">
                        <w:rPr>
                          <w:rFonts w:eastAsia="Batang"/>
                          <w:szCs w:val="20"/>
                          <w:lang w:eastAsia="ja-JP"/>
                        </w:rPr>
                        <w:t>Alt-C: TDRA determination based on single DCI scheduling multiple PUSCHs</w:t>
                      </w:r>
                    </w:p>
                    <w:p w14:paraId="54C00439" w14:textId="77777777" w:rsidR="00EE4AF1" w:rsidRPr="0009102A" w:rsidRDefault="00EE4AF1" w:rsidP="0009102A">
                      <w:pPr>
                        <w:numPr>
                          <w:ilvl w:val="1"/>
                          <w:numId w:val="93"/>
                        </w:numPr>
                        <w:spacing w:line="259" w:lineRule="auto"/>
                        <w:rPr>
                          <w:rFonts w:eastAsia="Batang"/>
                          <w:szCs w:val="20"/>
                          <w:lang w:eastAsia="ja-JP"/>
                        </w:rPr>
                      </w:pPr>
                      <w:r w:rsidRPr="0009102A">
                        <w:rPr>
                          <w:rFonts w:eastAsia="Batang"/>
                          <w:szCs w:val="20"/>
                          <w:lang w:eastAsia="ja-JP"/>
                        </w:rPr>
                        <w:t>Alt-C1: Follow Rel-16 single DCI scheduling multiple PUSCHs</w:t>
                      </w:r>
                    </w:p>
                    <w:p w14:paraId="656EECED"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 xml:space="preserve">TDRA configured by </w:t>
                      </w:r>
                      <w:r w:rsidRPr="0009102A">
                        <w:rPr>
                          <w:rFonts w:eastAsia="Batang"/>
                          <w:szCs w:val="20"/>
                          <w:lang w:val="en-GB" w:eastAsia="x-none"/>
                        </w:rPr>
                        <w:t>pusch-TimeDomainAllocationListForMultiPUSCH-r16</w:t>
                      </w:r>
                      <w:r w:rsidRPr="0009102A">
                        <w:rPr>
                          <w:rFonts w:eastAsia="Batang"/>
                          <w:szCs w:val="20"/>
                          <w:lang w:eastAsia="x-none"/>
                        </w:rPr>
                        <w:t xml:space="preserve"> with k2-r16</w:t>
                      </w:r>
                    </w:p>
                    <w:p w14:paraId="6B84215A"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A row of TDRA with N entries determines the time domain resources allocation of N PUSCH TOs per period</w:t>
                      </w:r>
                    </w:p>
                    <w:p w14:paraId="4700710E" w14:textId="77777777" w:rsidR="00EE4AF1" w:rsidRPr="0009102A" w:rsidRDefault="00EE4AF1" w:rsidP="0009102A">
                      <w:pPr>
                        <w:numPr>
                          <w:ilvl w:val="3"/>
                          <w:numId w:val="93"/>
                        </w:numPr>
                        <w:spacing w:line="259" w:lineRule="auto"/>
                        <w:rPr>
                          <w:rFonts w:eastAsia="Batang"/>
                          <w:szCs w:val="20"/>
                          <w:lang w:eastAsia="ja-JP"/>
                        </w:rPr>
                      </w:pPr>
                      <w:r w:rsidRPr="0009102A">
                        <w:rPr>
                          <w:rFonts w:eastAsia="Batang"/>
                          <w:szCs w:val="20"/>
                          <w:lang w:eastAsia="ja-JP"/>
                        </w:rPr>
                        <w:t>Note: N PUSCH TOs should be consecutive PUSCH TOs in consecutive slots.</w:t>
                      </w:r>
                    </w:p>
                    <w:p w14:paraId="76FE0D8F"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0B5B213C" w14:textId="77777777" w:rsidR="00EE4AF1" w:rsidRPr="0009102A" w:rsidRDefault="00EE4AF1" w:rsidP="0009102A">
                      <w:pPr>
                        <w:numPr>
                          <w:ilvl w:val="1"/>
                          <w:numId w:val="93"/>
                        </w:numPr>
                        <w:spacing w:line="259" w:lineRule="auto"/>
                        <w:rPr>
                          <w:rFonts w:eastAsia="Batang"/>
                          <w:szCs w:val="20"/>
                          <w:lang w:eastAsia="ja-JP"/>
                        </w:rPr>
                      </w:pPr>
                      <w:r w:rsidRPr="0009102A">
                        <w:rPr>
                          <w:rFonts w:eastAsia="Batang"/>
                          <w:szCs w:val="20"/>
                          <w:lang w:eastAsia="ja-JP"/>
                        </w:rPr>
                        <w:t>Alt-C2: Follow Rel-17 single DCI scheduling multiple PUSCHs</w:t>
                      </w:r>
                    </w:p>
                    <w:p w14:paraId="4216BF0F"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 xml:space="preserve">TDRA configured by </w:t>
                      </w:r>
                      <w:r w:rsidRPr="0009102A">
                        <w:rPr>
                          <w:rFonts w:eastAsia="Batang"/>
                          <w:szCs w:val="20"/>
                          <w:lang w:val="en-GB" w:eastAsia="x-none"/>
                        </w:rPr>
                        <w:t>pusch-TimeDomainAllocationListForMultiPUSCH-r16</w:t>
                      </w:r>
                      <w:r w:rsidRPr="0009102A">
                        <w:rPr>
                          <w:rFonts w:eastAsia="Batang"/>
                          <w:szCs w:val="20"/>
                          <w:lang w:eastAsia="x-none"/>
                        </w:rPr>
                        <w:t xml:space="preserve"> with extendedK2-r17</w:t>
                      </w:r>
                    </w:p>
                    <w:p w14:paraId="7DAC6821"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A row of TDRA with N entries determines the time domain resources allocation of N PUSCH TOs per period</w:t>
                      </w:r>
                    </w:p>
                    <w:p w14:paraId="5A23B758" w14:textId="77777777" w:rsidR="00EE4AF1" w:rsidRPr="0009102A" w:rsidRDefault="00EE4AF1" w:rsidP="0009102A">
                      <w:pPr>
                        <w:numPr>
                          <w:ilvl w:val="3"/>
                          <w:numId w:val="93"/>
                        </w:numPr>
                        <w:spacing w:line="259" w:lineRule="auto"/>
                        <w:rPr>
                          <w:rFonts w:eastAsia="Batang"/>
                          <w:strike/>
                          <w:szCs w:val="20"/>
                          <w:lang w:eastAsia="ja-JP"/>
                        </w:rPr>
                      </w:pPr>
                      <w:r w:rsidRPr="0009102A">
                        <w:rPr>
                          <w:rFonts w:eastAsia="Batang"/>
                          <w:szCs w:val="20"/>
                          <w:lang w:eastAsia="ja-JP"/>
                        </w:rPr>
                        <w:t>Note: N PUSCH TOs can be non-consecutive PUSCHs and/or in non-consecutive slots.</w:t>
                      </w:r>
                    </w:p>
                    <w:p w14:paraId="273D8077" w14:textId="77777777" w:rsidR="00EE4AF1" w:rsidRPr="0009102A" w:rsidRDefault="00EE4AF1"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2AEF2275" w14:textId="77777777" w:rsidR="00EE4AF1" w:rsidRPr="0041759A" w:rsidRDefault="00EE4AF1" w:rsidP="00462C98">
                      <w:pPr>
                        <w:rPr>
                          <w:rFonts w:eastAsiaTheme="minorEastAsia"/>
                          <w:szCs w:val="20"/>
                          <w:lang w:eastAsia="zh-CN"/>
                        </w:rPr>
                      </w:pPr>
                    </w:p>
                  </w:txbxContent>
                </v:textbox>
                <w10:anchorlock/>
              </v:shape>
            </w:pict>
          </mc:Fallback>
        </mc:AlternateContent>
      </w:r>
    </w:p>
    <w:p w14:paraId="49D61ABD" w14:textId="025A82DE" w:rsidR="00D57BA3" w:rsidRPr="00D466EF" w:rsidRDefault="00546819"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For </w:t>
      </w:r>
      <w:r w:rsidRPr="00546819">
        <w:rPr>
          <w:rFonts w:ascii="Times New Roman" w:hAnsi="Times New Roman"/>
          <w:kern w:val="0"/>
          <w:sz w:val="20"/>
          <w:szCs w:val="20"/>
          <w:lang w:val="en-US"/>
        </w:rPr>
        <w:t>Alt-A</w:t>
      </w:r>
      <w:r>
        <w:rPr>
          <w:rFonts w:ascii="Times New Roman" w:hAnsi="Times New Roman"/>
          <w:kern w:val="0"/>
          <w:sz w:val="20"/>
          <w:szCs w:val="20"/>
          <w:lang w:val="en-US"/>
        </w:rPr>
        <w:t xml:space="preserve">, </w:t>
      </w:r>
      <w:r w:rsidRPr="00546819">
        <w:rPr>
          <w:rFonts w:ascii="Times New Roman" w:hAnsi="Times New Roman"/>
          <w:kern w:val="0"/>
          <w:sz w:val="20"/>
          <w:szCs w:val="20"/>
          <w:lang w:val="en-US"/>
        </w:rPr>
        <w:t xml:space="preserve">TDRA determination </w:t>
      </w:r>
      <w:r>
        <w:rPr>
          <w:rFonts w:ascii="Times New Roman" w:hAnsi="Times New Roman"/>
          <w:kern w:val="0"/>
          <w:sz w:val="20"/>
          <w:szCs w:val="20"/>
          <w:lang w:val="en-US"/>
        </w:rPr>
        <w:t>for multi-PUSCH</w:t>
      </w:r>
      <w:r w:rsidR="000D1209">
        <w:rPr>
          <w:rFonts w:ascii="Times New Roman" w:hAnsi="Times New Roman"/>
          <w:kern w:val="0"/>
          <w:sz w:val="20"/>
          <w:szCs w:val="20"/>
          <w:lang w:val="en-US"/>
        </w:rPr>
        <w:t>s</w:t>
      </w:r>
      <w:r>
        <w:rPr>
          <w:rFonts w:ascii="Times New Roman" w:hAnsi="Times New Roman"/>
          <w:kern w:val="0"/>
          <w:sz w:val="20"/>
          <w:szCs w:val="20"/>
          <w:lang w:val="en-US"/>
        </w:rPr>
        <w:t xml:space="preserve"> CG is </w:t>
      </w:r>
      <w:r w:rsidRPr="00546819">
        <w:rPr>
          <w:rFonts w:ascii="Times New Roman" w:hAnsi="Times New Roman"/>
          <w:kern w:val="0"/>
          <w:sz w:val="20"/>
          <w:szCs w:val="20"/>
          <w:lang w:val="en-US"/>
        </w:rPr>
        <w:t>based on repetition framework.</w:t>
      </w:r>
      <w:r>
        <w:rPr>
          <w:rFonts w:ascii="Times New Roman" w:hAnsi="Times New Roman"/>
          <w:kern w:val="0"/>
          <w:sz w:val="20"/>
          <w:szCs w:val="20"/>
          <w:lang w:val="en-US"/>
        </w:rPr>
        <w:t xml:space="preserve"> </w:t>
      </w:r>
      <w:r w:rsidR="000D1209">
        <w:rPr>
          <w:rFonts w:ascii="Times New Roman" w:hAnsi="Times New Roman"/>
          <w:kern w:val="0"/>
          <w:sz w:val="20"/>
          <w:szCs w:val="20"/>
          <w:lang w:val="en-US"/>
        </w:rPr>
        <w:t>Based on legacy rules for PUSCH repetition Type A, o</w:t>
      </w:r>
      <w:r w:rsidRPr="00546819">
        <w:rPr>
          <w:rFonts w:ascii="Times New Roman" w:hAnsi="Times New Roman"/>
          <w:kern w:val="0"/>
          <w:sz w:val="20"/>
          <w:szCs w:val="20"/>
          <w:lang w:val="en-US"/>
        </w:rPr>
        <w:t xml:space="preserve">nly one CG </w:t>
      </w:r>
      <w:r w:rsidR="000D1209">
        <w:rPr>
          <w:rFonts w:ascii="Times New Roman" w:hAnsi="Times New Roman"/>
          <w:kern w:val="0"/>
          <w:sz w:val="20"/>
          <w:szCs w:val="20"/>
          <w:lang w:val="en-US"/>
        </w:rPr>
        <w:t xml:space="preserve">PUSCH </w:t>
      </w:r>
      <w:r w:rsidRPr="00546819">
        <w:rPr>
          <w:rFonts w:ascii="Times New Roman" w:hAnsi="Times New Roman"/>
          <w:kern w:val="0"/>
          <w:sz w:val="20"/>
          <w:szCs w:val="20"/>
          <w:lang w:val="en-US"/>
        </w:rPr>
        <w:t>occasion is allowed in a slot</w:t>
      </w:r>
      <w:r>
        <w:rPr>
          <w:rFonts w:ascii="Times New Roman" w:hAnsi="Times New Roman"/>
          <w:kern w:val="0"/>
          <w:sz w:val="20"/>
          <w:szCs w:val="20"/>
          <w:lang w:val="en-US"/>
        </w:rPr>
        <w:t xml:space="preserve"> </w:t>
      </w:r>
      <w:r>
        <w:rPr>
          <w:rFonts w:ascii="Times New Roman" w:hAnsi="Times New Roman" w:hint="eastAsia"/>
          <w:kern w:val="0"/>
          <w:sz w:val="20"/>
          <w:szCs w:val="20"/>
          <w:lang w:val="en-US"/>
        </w:rPr>
        <w:t>f</w:t>
      </w:r>
      <w:r>
        <w:rPr>
          <w:rFonts w:ascii="Times New Roman" w:hAnsi="Times New Roman"/>
          <w:kern w:val="0"/>
          <w:sz w:val="20"/>
          <w:szCs w:val="20"/>
          <w:lang w:val="en-US"/>
        </w:rPr>
        <w:t xml:space="preserve">or Alt-A1. For Alt-A2, multiple </w:t>
      </w:r>
      <w:r w:rsidR="004342EE">
        <w:rPr>
          <w:rFonts w:ascii="Times New Roman" w:hAnsi="Times New Roman"/>
          <w:kern w:val="0"/>
          <w:sz w:val="20"/>
          <w:szCs w:val="20"/>
          <w:lang w:val="en-US"/>
        </w:rPr>
        <w:t xml:space="preserve">CG </w:t>
      </w:r>
      <w:r w:rsidRPr="00E378EC">
        <w:rPr>
          <w:rFonts w:ascii="Times New Roman" w:hAnsi="Times New Roman"/>
          <w:kern w:val="0"/>
          <w:sz w:val="20"/>
          <w:szCs w:val="20"/>
          <w:lang w:val="en-US"/>
        </w:rPr>
        <w:t xml:space="preserve">PUSCH </w:t>
      </w:r>
      <w:r w:rsidR="004342EE">
        <w:rPr>
          <w:rFonts w:ascii="Times New Roman" w:hAnsi="Times New Roman"/>
          <w:kern w:val="0"/>
          <w:sz w:val="20"/>
          <w:szCs w:val="20"/>
          <w:lang w:val="en-US"/>
        </w:rPr>
        <w:t>occasion</w:t>
      </w:r>
      <w:r w:rsidRPr="00E378EC">
        <w:rPr>
          <w:rFonts w:ascii="Times New Roman" w:hAnsi="Times New Roman"/>
          <w:kern w:val="0"/>
          <w:sz w:val="20"/>
          <w:szCs w:val="20"/>
          <w:lang w:val="en-US"/>
        </w:rPr>
        <w:t>s</w:t>
      </w:r>
      <w:r w:rsidR="004342EE">
        <w:rPr>
          <w:rFonts w:ascii="Times New Roman" w:hAnsi="Times New Roman"/>
          <w:kern w:val="0"/>
          <w:sz w:val="20"/>
          <w:szCs w:val="20"/>
          <w:lang w:val="en-US"/>
        </w:rPr>
        <w:t xml:space="preserve"> in a period</w:t>
      </w:r>
      <w:r>
        <w:rPr>
          <w:rFonts w:ascii="Times New Roman" w:hAnsi="Times New Roman"/>
          <w:kern w:val="0"/>
          <w:sz w:val="20"/>
          <w:szCs w:val="20"/>
          <w:lang w:val="en-US"/>
        </w:rPr>
        <w:t xml:space="preserve"> can only </w:t>
      </w:r>
      <w:r w:rsidR="004342EE">
        <w:rPr>
          <w:rFonts w:ascii="Times New Roman" w:hAnsi="Times New Roman"/>
          <w:kern w:val="0"/>
          <w:sz w:val="20"/>
          <w:szCs w:val="20"/>
          <w:lang w:val="en-US"/>
        </w:rPr>
        <w:t>locate</w:t>
      </w:r>
      <w:r>
        <w:rPr>
          <w:rFonts w:ascii="Times New Roman" w:hAnsi="Times New Roman"/>
          <w:kern w:val="0"/>
          <w:sz w:val="20"/>
          <w:szCs w:val="20"/>
          <w:lang w:val="en-US"/>
        </w:rPr>
        <w:t xml:space="preserve"> in consecutive symbols</w:t>
      </w:r>
      <w:r w:rsidR="00BD20F2">
        <w:rPr>
          <w:rFonts w:ascii="Times New Roman" w:hAnsi="Times New Roman"/>
          <w:kern w:val="0"/>
          <w:sz w:val="20"/>
          <w:szCs w:val="20"/>
          <w:lang w:val="en-US"/>
        </w:rPr>
        <w:t xml:space="preserve">. </w:t>
      </w:r>
      <w:r w:rsidR="00976AB2">
        <w:rPr>
          <w:rFonts w:ascii="Times New Roman" w:hAnsi="Times New Roman"/>
          <w:kern w:val="0"/>
          <w:sz w:val="20"/>
          <w:szCs w:val="20"/>
          <w:lang w:val="en-US"/>
        </w:rPr>
        <w:t xml:space="preserve">Furthermore, </w:t>
      </w:r>
      <w:r w:rsidR="00BD20F2">
        <w:rPr>
          <w:rFonts w:ascii="Times New Roman" w:hAnsi="Times New Roman"/>
          <w:kern w:val="0"/>
          <w:sz w:val="20"/>
          <w:szCs w:val="20"/>
          <w:lang w:val="en-US"/>
        </w:rPr>
        <w:t>it is compl</w:t>
      </w:r>
      <w:r w:rsidR="00976AB2">
        <w:rPr>
          <w:rFonts w:ascii="Times New Roman" w:hAnsi="Times New Roman"/>
          <w:kern w:val="0"/>
          <w:sz w:val="20"/>
          <w:szCs w:val="20"/>
          <w:lang w:val="en-US"/>
        </w:rPr>
        <w:t>icated</w:t>
      </w:r>
      <w:r w:rsidR="00BD20F2">
        <w:rPr>
          <w:rFonts w:ascii="Times New Roman" w:hAnsi="Times New Roman"/>
          <w:kern w:val="0"/>
          <w:sz w:val="20"/>
          <w:szCs w:val="20"/>
          <w:lang w:val="en-US"/>
        </w:rPr>
        <w:t xml:space="preserve"> to handle </w:t>
      </w:r>
      <w:r w:rsidR="00BD20F2" w:rsidRPr="00D466EF">
        <w:rPr>
          <w:rFonts w:ascii="Times New Roman" w:hAnsi="Times New Roman"/>
          <w:kern w:val="0"/>
          <w:sz w:val="20"/>
          <w:szCs w:val="20"/>
          <w:lang w:val="en-US"/>
        </w:rPr>
        <w:t xml:space="preserve">the </w:t>
      </w:r>
      <w:r w:rsidR="00976AB2">
        <w:rPr>
          <w:rFonts w:ascii="Times New Roman" w:hAnsi="Times New Roman"/>
          <w:kern w:val="0"/>
          <w:sz w:val="20"/>
          <w:szCs w:val="20"/>
          <w:lang w:val="en-US"/>
        </w:rPr>
        <w:t xml:space="preserve">case where a CG </w:t>
      </w:r>
      <w:r w:rsidR="00BD20F2" w:rsidRPr="00E378EC">
        <w:rPr>
          <w:rFonts w:ascii="Times New Roman" w:hAnsi="Times New Roman"/>
          <w:kern w:val="0"/>
          <w:sz w:val="20"/>
          <w:szCs w:val="20"/>
          <w:lang w:val="en-US"/>
        </w:rPr>
        <w:t>PUSCH occasion cross</w:t>
      </w:r>
      <w:r w:rsidR="00976AB2">
        <w:rPr>
          <w:rFonts w:ascii="Times New Roman" w:hAnsi="Times New Roman"/>
          <w:kern w:val="0"/>
          <w:sz w:val="20"/>
          <w:szCs w:val="20"/>
          <w:lang w:val="en-US"/>
        </w:rPr>
        <w:t>es</w:t>
      </w:r>
      <w:r w:rsidR="00BD20F2" w:rsidRPr="00E378EC">
        <w:rPr>
          <w:rFonts w:ascii="Times New Roman" w:hAnsi="Times New Roman"/>
          <w:kern w:val="0"/>
          <w:sz w:val="20"/>
          <w:szCs w:val="20"/>
          <w:lang w:val="en-US"/>
        </w:rPr>
        <w:t xml:space="preserve"> slot boundar</w:t>
      </w:r>
      <w:r w:rsidR="00976AB2">
        <w:rPr>
          <w:rFonts w:ascii="Times New Roman" w:hAnsi="Times New Roman"/>
          <w:kern w:val="0"/>
          <w:sz w:val="20"/>
          <w:szCs w:val="20"/>
          <w:lang w:val="en-US"/>
        </w:rPr>
        <w:t>ies</w:t>
      </w:r>
      <w:r w:rsidR="00BD20F2">
        <w:rPr>
          <w:rFonts w:ascii="Times New Roman" w:hAnsi="Times New Roman"/>
          <w:kern w:val="0"/>
          <w:sz w:val="20"/>
          <w:szCs w:val="20"/>
          <w:lang w:val="en-US"/>
        </w:rPr>
        <w:t>.</w:t>
      </w:r>
    </w:p>
    <w:p w14:paraId="6B77B3F8" w14:textId="083EBA6B" w:rsidR="0085327F" w:rsidRDefault="005F5382" w:rsidP="003A35B8">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or </w:t>
      </w:r>
      <w:r w:rsidR="00022378" w:rsidRPr="00546819">
        <w:rPr>
          <w:rFonts w:ascii="Times New Roman" w:hAnsi="Times New Roman"/>
          <w:kern w:val="0"/>
          <w:sz w:val="20"/>
          <w:szCs w:val="20"/>
          <w:lang w:val="en-US"/>
        </w:rPr>
        <w:t>Alt-</w:t>
      </w:r>
      <w:r w:rsidR="007E3D81">
        <w:rPr>
          <w:rFonts w:ascii="Times New Roman" w:hAnsi="Times New Roman"/>
          <w:kern w:val="0"/>
          <w:sz w:val="20"/>
          <w:szCs w:val="20"/>
        </w:rPr>
        <w:t>B</w:t>
      </w:r>
      <w:r>
        <w:rPr>
          <w:rFonts w:ascii="Times New Roman" w:hAnsi="Times New Roman"/>
          <w:kern w:val="0"/>
          <w:sz w:val="20"/>
          <w:szCs w:val="20"/>
        </w:rPr>
        <w:t xml:space="preserve">, </w:t>
      </w:r>
      <w:r w:rsidR="00D20777" w:rsidRPr="00D466EF">
        <w:rPr>
          <w:sz w:val="21"/>
          <w:szCs w:val="20"/>
        </w:rPr>
        <w:t xml:space="preserve">the number of CG PUSCH occasions configured per CG period is determined by high-layer configured parameters </w:t>
      </w:r>
      <w:r w:rsidR="00D20777" w:rsidRPr="00D466EF">
        <w:rPr>
          <w:i/>
          <w:sz w:val="21"/>
          <w:szCs w:val="20"/>
        </w:rPr>
        <w:t>cg-nrofSlots-r16</w:t>
      </w:r>
      <w:r w:rsidR="00D20777" w:rsidRPr="00D466EF">
        <w:rPr>
          <w:sz w:val="21"/>
          <w:szCs w:val="20"/>
        </w:rPr>
        <w:t xml:space="preserve"> and </w:t>
      </w:r>
      <w:r w:rsidR="00D20777" w:rsidRPr="00D466EF">
        <w:rPr>
          <w:i/>
          <w:sz w:val="21"/>
          <w:szCs w:val="20"/>
        </w:rPr>
        <w:t>cg-nrofPUSCH-InSlot-r16</w:t>
      </w:r>
      <w:r w:rsidR="00D20777" w:rsidRPr="00D466EF">
        <w:rPr>
          <w:sz w:val="21"/>
          <w:szCs w:val="20"/>
        </w:rPr>
        <w:t>.</w:t>
      </w:r>
      <w:r w:rsidR="009672C8">
        <w:rPr>
          <w:sz w:val="21"/>
          <w:szCs w:val="20"/>
        </w:rPr>
        <w:t xml:space="preserve"> </w:t>
      </w:r>
      <w:r w:rsidR="009672C8" w:rsidRPr="00D466EF">
        <w:rPr>
          <w:sz w:val="21"/>
          <w:szCs w:val="20"/>
        </w:rPr>
        <w:t xml:space="preserve">Similar to </w:t>
      </w:r>
      <w:r w:rsidR="009672C8">
        <w:rPr>
          <w:rFonts w:ascii="Times New Roman" w:hAnsi="Times New Roman"/>
          <w:kern w:val="0"/>
          <w:sz w:val="20"/>
          <w:szCs w:val="20"/>
          <w:lang w:val="en-US"/>
        </w:rPr>
        <w:t>Alt-A2,</w:t>
      </w:r>
      <w:r w:rsidR="009C7F18">
        <w:rPr>
          <w:rFonts w:ascii="Times New Roman" w:hAnsi="Times New Roman"/>
          <w:kern w:val="0"/>
          <w:sz w:val="20"/>
          <w:szCs w:val="20"/>
          <w:lang w:val="en-US"/>
        </w:rPr>
        <w:t xml:space="preserve"> </w:t>
      </w:r>
      <w:r w:rsidR="00EC7C49" w:rsidRPr="00E8779F">
        <w:rPr>
          <w:i/>
          <w:sz w:val="21"/>
          <w:szCs w:val="20"/>
        </w:rPr>
        <w:t>cg-nrofSlots-r16</w:t>
      </w:r>
      <w:r w:rsidR="00EC7C49">
        <w:rPr>
          <w:rFonts w:ascii="Times New Roman" w:hAnsi="Times New Roman"/>
          <w:kern w:val="0"/>
          <w:sz w:val="20"/>
          <w:szCs w:val="20"/>
          <w:lang w:val="en-US"/>
        </w:rPr>
        <w:t xml:space="preserve"> CG PUSCH occasions in a slot can only occupy consecutive symbols, and all CG PUSCH occasions in a period can only locate in consecutive slots. Therefore, configured CG PUSCH occasions in a period may be not consistent with typical TDD pattern, e.g. DDDSU, and the number of valid CG PUSCH occasions in a period </w:t>
      </w:r>
      <w:r w:rsidR="00F93A15">
        <w:rPr>
          <w:rFonts w:ascii="Times New Roman" w:hAnsi="Times New Roman"/>
          <w:kern w:val="0"/>
          <w:sz w:val="20"/>
          <w:szCs w:val="20"/>
          <w:lang w:val="en-US"/>
        </w:rPr>
        <w:t>may</w:t>
      </w:r>
      <w:r w:rsidR="00EC7C49">
        <w:rPr>
          <w:rFonts w:ascii="Times New Roman" w:hAnsi="Times New Roman"/>
          <w:kern w:val="0"/>
          <w:sz w:val="20"/>
          <w:szCs w:val="20"/>
          <w:lang w:val="en-US"/>
        </w:rPr>
        <w:t xml:space="preserve"> vary significantly.</w:t>
      </w:r>
    </w:p>
    <w:p w14:paraId="587C9ABB" w14:textId="4E5DD3C9" w:rsidR="000571AA" w:rsidRDefault="000571AA"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or </w:t>
      </w:r>
      <w:r w:rsidR="00022378" w:rsidRPr="00546819">
        <w:rPr>
          <w:rFonts w:ascii="Times New Roman" w:hAnsi="Times New Roman"/>
          <w:kern w:val="0"/>
          <w:sz w:val="20"/>
          <w:szCs w:val="20"/>
          <w:lang w:val="en-US"/>
        </w:rPr>
        <w:t>Alt-</w:t>
      </w:r>
      <w:r w:rsidR="007E3D81">
        <w:rPr>
          <w:rFonts w:ascii="Times New Roman" w:hAnsi="Times New Roman"/>
          <w:kern w:val="0"/>
          <w:sz w:val="20"/>
          <w:szCs w:val="20"/>
        </w:rPr>
        <w:t>C</w:t>
      </w:r>
      <w:r>
        <w:rPr>
          <w:rFonts w:ascii="Times New Roman" w:hAnsi="Times New Roman"/>
          <w:kern w:val="0"/>
          <w:sz w:val="20"/>
          <w:szCs w:val="20"/>
        </w:rPr>
        <w:t xml:space="preserve">, </w:t>
      </w:r>
      <w:r w:rsidR="00D20777">
        <w:rPr>
          <w:rFonts w:ascii="Times New Roman" w:hAnsi="Times New Roman"/>
          <w:kern w:val="0"/>
          <w:sz w:val="20"/>
          <w:szCs w:val="20"/>
        </w:rPr>
        <w:t>it r</w:t>
      </w:r>
      <w:r w:rsidR="00D20777" w:rsidRPr="00D20777">
        <w:rPr>
          <w:rFonts w:ascii="Times New Roman" w:hAnsi="Times New Roman"/>
          <w:kern w:val="0"/>
          <w:sz w:val="20"/>
          <w:szCs w:val="20"/>
        </w:rPr>
        <w:t>eus</w:t>
      </w:r>
      <w:r w:rsidR="00D20777">
        <w:rPr>
          <w:rFonts w:ascii="Times New Roman" w:hAnsi="Times New Roman"/>
          <w:kern w:val="0"/>
          <w:sz w:val="20"/>
          <w:szCs w:val="20"/>
        </w:rPr>
        <w:t>es</w:t>
      </w:r>
      <w:r w:rsidR="00D20777" w:rsidRPr="00D20777">
        <w:rPr>
          <w:rFonts w:ascii="Times New Roman" w:hAnsi="Times New Roman"/>
          <w:kern w:val="0"/>
          <w:sz w:val="20"/>
          <w:szCs w:val="20"/>
        </w:rPr>
        <w:t xml:space="preserve"> TDRA mechanism of multi-PUSCH scheduling for CG transmission. </w:t>
      </w:r>
      <w:r w:rsidR="00AA5A07">
        <w:rPr>
          <w:rFonts w:ascii="Times New Roman" w:hAnsi="Times New Roman"/>
          <w:kern w:val="0"/>
          <w:sz w:val="20"/>
          <w:szCs w:val="20"/>
        </w:rPr>
        <w:t>Specifically</w:t>
      </w:r>
      <w:r w:rsidR="00D20777" w:rsidRPr="00D20777">
        <w:rPr>
          <w:rFonts w:ascii="Times New Roman" w:hAnsi="Times New Roman"/>
          <w:kern w:val="0"/>
          <w:sz w:val="20"/>
          <w:szCs w:val="20"/>
        </w:rPr>
        <w:t xml:space="preserve">, a TDRA row including one or multiple SLIV entries from the configured TDRA table can be configured by high-layer </w:t>
      </w:r>
      <w:r w:rsidR="00D20777" w:rsidRPr="00D20777">
        <w:rPr>
          <w:rFonts w:ascii="Times New Roman" w:hAnsi="Times New Roman"/>
          <w:kern w:val="0"/>
          <w:sz w:val="20"/>
          <w:szCs w:val="20"/>
        </w:rPr>
        <w:lastRenderedPageBreak/>
        <w:t>signal</w:t>
      </w:r>
      <w:r w:rsidR="00EE4AF1">
        <w:rPr>
          <w:rFonts w:ascii="Times New Roman" w:hAnsi="Times New Roman"/>
          <w:kern w:val="0"/>
          <w:sz w:val="20"/>
          <w:szCs w:val="20"/>
        </w:rPr>
        <w:t>l</w:t>
      </w:r>
      <w:r w:rsidR="00D20777" w:rsidRPr="00D20777">
        <w:rPr>
          <w:rFonts w:ascii="Times New Roman" w:hAnsi="Times New Roman"/>
          <w:kern w:val="0"/>
          <w:sz w:val="20"/>
          <w:szCs w:val="20"/>
        </w:rPr>
        <w:t>ing (for a CG Config Type 1) or indicated by an activation DCI (for a CG Config Type 2). Therefore, the number of CG PUSCH occasions configured within a CG period is determined by the number of SLIV entries of the configured/indicated TDRA row.</w:t>
      </w:r>
      <w:r w:rsidR="00D20777">
        <w:rPr>
          <w:rFonts w:ascii="Times New Roman" w:hAnsi="Times New Roman"/>
          <w:kern w:val="0"/>
          <w:sz w:val="20"/>
          <w:szCs w:val="20"/>
        </w:rPr>
        <w:t xml:space="preserve"> Considering </w:t>
      </w:r>
      <w:r w:rsidR="007E3D81" w:rsidRPr="007E3D81">
        <w:rPr>
          <w:rFonts w:ascii="Times New Roman" w:hAnsi="Times New Roman"/>
          <w:kern w:val="0"/>
          <w:sz w:val="20"/>
          <w:szCs w:val="20"/>
        </w:rPr>
        <w:t xml:space="preserve">single DCI scheduling multiple PUSCHs </w:t>
      </w:r>
      <w:r w:rsidR="00A95748">
        <w:rPr>
          <w:rFonts w:ascii="Times New Roman" w:hAnsi="Times New Roman"/>
          <w:kern w:val="0"/>
          <w:sz w:val="20"/>
          <w:szCs w:val="20"/>
        </w:rPr>
        <w:t xml:space="preserve">is </w:t>
      </w:r>
      <w:r w:rsidR="009B2739">
        <w:rPr>
          <w:rFonts w:ascii="Times New Roman" w:hAnsi="Times New Roman"/>
          <w:kern w:val="0"/>
          <w:sz w:val="20"/>
          <w:szCs w:val="20"/>
        </w:rPr>
        <w:t xml:space="preserve">already </w:t>
      </w:r>
      <w:r w:rsidR="00A95748">
        <w:rPr>
          <w:rFonts w:ascii="Times New Roman" w:hAnsi="Times New Roman"/>
          <w:kern w:val="0"/>
          <w:sz w:val="20"/>
          <w:szCs w:val="20"/>
        </w:rPr>
        <w:t xml:space="preserve">supported for DG scheduling in </w:t>
      </w:r>
      <w:r w:rsidR="009B2739">
        <w:rPr>
          <w:rFonts w:ascii="Times New Roman" w:hAnsi="Times New Roman"/>
          <w:kern w:val="0"/>
          <w:sz w:val="20"/>
          <w:szCs w:val="20"/>
        </w:rPr>
        <w:t>legacy</w:t>
      </w:r>
      <w:r w:rsidR="00A95748">
        <w:rPr>
          <w:rFonts w:ascii="Times New Roman" w:hAnsi="Times New Roman"/>
          <w:kern w:val="0"/>
          <w:sz w:val="20"/>
          <w:szCs w:val="20"/>
        </w:rPr>
        <w:t xml:space="preserve"> specification, </w:t>
      </w:r>
      <w:r w:rsidR="008421A4">
        <w:rPr>
          <w:rFonts w:ascii="Times New Roman" w:hAnsi="Times New Roman"/>
          <w:kern w:val="0"/>
          <w:sz w:val="20"/>
          <w:szCs w:val="20"/>
        </w:rPr>
        <w:t xml:space="preserve">it is straightforward to extend </w:t>
      </w:r>
      <w:r w:rsidR="00DC5367">
        <w:rPr>
          <w:rFonts w:ascii="Times New Roman" w:hAnsi="Times New Roman"/>
          <w:kern w:val="0"/>
          <w:sz w:val="20"/>
          <w:szCs w:val="20"/>
        </w:rPr>
        <w:t>it</w:t>
      </w:r>
      <w:r w:rsidR="008421A4">
        <w:rPr>
          <w:rFonts w:ascii="Times New Roman" w:hAnsi="Times New Roman"/>
          <w:kern w:val="0"/>
          <w:sz w:val="20"/>
          <w:szCs w:val="20"/>
        </w:rPr>
        <w:t xml:space="preserve"> to CG PUSCH</w:t>
      </w:r>
      <w:r w:rsidR="003D5BCA">
        <w:rPr>
          <w:rFonts w:ascii="Times New Roman" w:hAnsi="Times New Roman"/>
          <w:kern w:val="0"/>
          <w:sz w:val="20"/>
          <w:szCs w:val="20"/>
        </w:rPr>
        <w:t xml:space="preserve">, i.e., time domain resource allocation for multiple CG PUSCH occasions is indicated by </w:t>
      </w:r>
      <w:r w:rsidR="000C5E09">
        <w:rPr>
          <w:rFonts w:ascii="Times New Roman" w:hAnsi="Times New Roman"/>
          <w:kern w:val="0"/>
          <w:sz w:val="20"/>
          <w:szCs w:val="20"/>
        </w:rPr>
        <w:t>re</w:t>
      </w:r>
      <w:r w:rsidR="003D5BCA">
        <w:rPr>
          <w:rFonts w:ascii="Times New Roman" w:hAnsi="Times New Roman"/>
          <w:kern w:val="0"/>
          <w:sz w:val="20"/>
          <w:szCs w:val="20"/>
        </w:rPr>
        <w:t xml:space="preserve">using the </w:t>
      </w:r>
      <w:r w:rsidR="000C5E09">
        <w:rPr>
          <w:rFonts w:ascii="Times New Roman" w:hAnsi="Times New Roman"/>
          <w:kern w:val="0"/>
          <w:sz w:val="20"/>
          <w:szCs w:val="20"/>
        </w:rPr>
        <w:t xml:space="preserve">TDRA </w:t>
      </w:r>
      <w:r w:rsidR="003D5BCA">
        <w:rPr>
          <w:rFonts w:ascii="Times New Roman" w:hAnsi="Times New Roman"/>
          <w:kern w:val="0"/>
          <w:sz w:val="20"/>
          <w:szCs w:val="20"/>
        </w:rPr>
        <w:t>mechanism of multi-PUSCH scheduling</w:t>
      </w:r>
      <w:r w:rsidR="008421A4">
        <w:rPr>
          <w:rFonts w:ascii="Times New Roman" w:hAnsi="Times New Roman"/>
          <w:kern w:val="0"/>
          <w:sz w:val="20"/>
          <w:szCs w:val="20"/>
        </w:rPr>
        <w:t xml:space="preserve">. </w:t>
      </w:r>
      <w:r w:rsidR="003D5BCA">
        <w:rPr>
          <w:rFonts w:ascii="Times New Roman" w:hAnsi="Times New Roman"/>
          <w:kern w:val="0"/>
          <w:sz w:val="20"/>
          <w:szCs w:val="20"/>
        </w:rPr>
        <w:t>In this case</w:t>
      </w:r>
      <w:r w:rsidR="00375FB2">
        <w:rPr>
          <w:rFonts w:ascii="Times New Roman" w:hAnsi="Times New Roman"/>
          <w:kern w:val="0"/>
          <w:sz w:val="20"/>
          <w:szCs w:val="20"/>
        </w:rPr>
        <w:t xml:space="preserve">, </w:t>
      </w:r>
      <w:r w:rsidR="0067664C">
        <w:rPr>
          <w:rFonts w:ascii="Times New Roman" w:hAnsi="Times New Roman"/>
          <w:kern w:val="0"/>
          <w:sz w:val="20"/>
          <w:szCs w:val="20"/>
        </w:rPr>
        <w:t xml:space="preserve">each CG PUSCH occasion can be allocated a different number of symbols, </w:t>
      </w:r>
      <w:r w:rsidR="000C5E09">
        <w:rPr>
          <w:rFonts w:ascii="Times New Roman" w:hAnsi="Times New Roman"/>
          <w:kern w:val="0"/>
          <w:sz w:val="20"/>
          <w:szCs w:val="20"/>
        </w:rPr>
        <w:t>and</w:t>
      </w:r>
      <w:r w:rsidR="00423A24">
        <w:rPr>
          <w:rFonts w:ascii="Times New Roman" w:hAnsi="Times New Roman"/>
          <w:kern w:val="0"/>
          <w:sz w:val="20"/>
          <w:szCs w:val="20"/>
        </w:rPr>
        <w:t xml:space="preserve"> multiple PUSCH occasions </w:t>
      </w:r>
      <w:r w:rsidR="000C5E09">
        <w:rPr>
          <w:rFonts w:ascii="Times New Roman" w:hAnsi="Times New Roman"/>
          <w:kern w:val="0"/>
          <w:sz w:val="20"/>
          <w:szCs w:val="20"/>
        </w:rPr>
        <w:t>per</w:t>
      </w:r>
      <w:r w:rsidR="00423A24">
        <w:rPr>
          <w:rFonts w:ascii="Times New Roman" w:hAnsi="Times New Roman"/>
          <w:kern w:val="0"/>
          <w:sz w:val="20"/>
          <w:szCs w:val="20"/>
        </w:rPr>
        <w:t xml:space="preserve"> </w:t>
      </w:r>
      <w:r w:rsidR="000C5E09">
        <w:rPr>
          <w:rFonts w:ascii="Times New Roman" w:hAnsi="Times New Roman"/>
          <w:kern w:val="0"/>
          <w:sz w:val="20"/>
          <w:szCs w:val="20"/>
        </w:rPr>
        <w:t>CG</w:t>
      </w:r>
      <w:r w:rsidR="00423A24">
        <w:rPr>
          <w:rFonts w:ascii="Times New Roman" w:hAnsi="Times New Roman"/>
          <w:kern w:val="0"/>
          <w:sz w:val="20"/>
          <w:szCs w:val="20"/>
        </w:rPr>
        <w:t xml:space="preserve"> period can be allocated in non-consecutive symbols</w:t>
      </w:r>
      <w:r w:rsidR="00416877">
        <w:rPr>
          <w:rFonts w:ascii="Times New Roman" w:hAnsi="Times New Roman"/>
          <w:kern w:val="0"/>
          <w:sz w:val="20"/>
          <w:szCs w:val="20"/>
        </w:rPr>
        <w:t xml:space="preserve"> and/or non-consecutive slots</w:t>
      </w:r>
      <w:r w:rsidR="000C5E09">
        <w:rPr>
          <w:rFonts w:ascii="Times New Roman" w:hAnsi="Times New Roman"/>
          <w:kern w:val="0"/>
          <w:sz w:val="20"/>
          <w:szCs w:val="20"/>
        </w:rPr>
        <w:t xml:space="preserve"> as well</w:t>
      </w:r>
      <w:r w:rsidR="00423A24">
        <w:rPr>
          <w:rFonts w:ascii="Times New Roman" w:hAnsi="Times New Roman"/>
          <w:kern w:val="0"/>
          <w:sz w:val="20"/>
          <w:szCs w:val="20"/>
        </w:rPr>
        <w:t>,</w:t>
      </w:r>
      <w:r w:rsidR="00423A24">
        <w:rPr>
          <w:rFonts w:ascii="Times New Roman" w:hAnsi="Times New Roman" w:hint="eastAsia"/>
          <w:kern w:val="0"/>
          <w:sz w:val="20"/>
          <w:szCs w:val="20"/>
        </w:rPr>
        <w:t xml:space="preserve"> </w:t>
      </w:r>
      <w:r w:rsidR="0067664C">
        <w:rPr>
          <w:rFonts w:ascii="Times New Roman" w:hAnsi="Times New Roman"/>
          <w:kern w:val="0"/>
          <w:sz w:val="20"/>
          <w:szCs w:val="20"/>
        </w:rPr>
        <w:t>resulting in more flexibility.</w:t>
      </w:r>
      <w:r w:rsidR="00A95748">
        <w:rPr>
          <w:rFonts w:ascii="Times New Roman" w:hAnsi="Times New Roman"/>
          <w:kern w:val="0"/>
          <w:sz w:val="20"/>
          <w:szCs w:val="20"/>
        </w:rPr>
        <w:t xml:space="preserve"> </w:t>
      </w:r>
      <w:r w:rsidR="00416877">
        <w:rPr>
          <w:rFonts w:ascii="Times New Roman" w:hAnsi="Times New Roman"/>
          <w:kern w:val="0"/>
          <w:sz w:val="20"/>
          <w:szCs w:val="20"/>
        </w:rPr>
        <w:t xml:space="preserve">From our perspective, </w:t>
      </w:r>
      <w:r w:rsidR="00A95748" w:rsidRPr="00A95748">
        <w:rPr>
          <w:rFonts w:ascii="Times New Roman" w:hAnsi="Times New Roman"/>
          <w:kern w:val="0"/>
          <w:sz w:val="20"/>
          <w:szCs w:val="20"/>
        </w:rPr>
        <w:t>Alt-C2</w:t>
      </w:r>
      <w:r w:rsidR="00A95748">
        <w:rPr>
          <w:rFonts w:ascii="Times New Roman" w:hAnsi="Times New Roman"/>
          <w:kern w:val="0"/>
          <w:sz w:val="20"/>
          <w:szCs w:val="20"/>
        </w:rPr>
        <w:t xml:space="preserve"> can </w:t>
      </w:r>
      <w:r w:rsidR="00416877">
        <w:rPr>
          <w:rFonts w:ascii="Times New Roman" w:hAnsi="Times New Roman"/>
          <w:kern w:val="0"/>
          <w:sz w:val="20"/>
          <w:szCs w:val="20"/>
        </w:rPr>
        <w:t>achieve</w:t>
      </w:r>
      <w:r w:rsidR="00A95748">
        <w:rPr>
          <w:rFonts w:ascii="Times New Roman" w:hAnsi="Times New Roman"/>
          <w:kern w:val="0"/>
          <w:sz w:val="20"/>
          <w:szCs w:val="20"/>
        </w:rPr>
        <w:t xml:space="preserve"> the </w:t>
      </w:r>
      <w:r w:rsidR="00A95748" w:rsidRPr="00A95748">
        <w:rPr>
          <w:rFonts w:ascii="Times New Roman" w:hAnsi="Times New Roman"/>
          <w:kern w:val="0"/>
          <w:sz w:val="20"/>
          <w:szCs w:val="20"/>
        </w:rPr>
        <w:t>most flexibi</w:t>
      </w:r>
      <w:r w:rsidR="00A95748">
        <w:rPr>
          <w:rFonts w:ascii="Times New Roman" w:hAnsi="Times New Roman"/>
          <w:kern w:val="0"/>
          <w:sz w:val="20"/>
          <w:szCs w:val="20"/>
        </w:rPr>
        <w:t>lity among all the</w:t>
      </w:r>
      <w:r w:rsidR="00A95748" w:rsidRPr="00A95748">
        <w:rPr>
          <w:rFonts w:ascii="Times New Roman" w:hAnsi="Times New Roman"/>
          <w:kern w:val="0"/>
          <w:sz w:val="20"/>
          <w:szCs w:val="20"/>
        </w:rPr>
        <w:t xml:space="preserve"> </w:t>
      </w:r>
      <w:r w:rsidR="00A95748">
        <w:rPr>
          <w:rFonts w:ascii="Times New Roman" w:hAnsi="Times New Roman"/>
          <w:kern w:val="0"/>
          <w:sz w:val="20"/>
          <w:szCs w:val="20"/>
        </w:rPr>
        <w:t>alternatives.</w:t>
      </w:r>
    </w:p>
    <w:p w14:paraId="6F8FAA56" w14:textId="38EE7084" w:rsidR="004A0EF7" w:rsidRDefault="004A0EF7"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Based on the above analysis, the following proposal is made.</w:t>
      </w:r>
    </w:p>
    <w:p w14:paraId="66ED7E36" w14:textId="4F4FFA8C" w:rsidR="0067664C" w:rsidRPr="00E378EC" w:rsidRDefault="0067664C" w:rsidP="00546BD5">
      <w:pPr>
        <w:pStyle w:val="bullet2"/>
        <w:numPr>
          <w:ilvl w:val="1"/>
          <w:numId w:val="0"/>
        </w:numPr>
        <w:spacing w:beforeLines="50" w:before="120"/>
        <w:jc w:val="both"/>
        <w:rPr>
          <w:rFonts w:ascii="Times New Roman" w:hAnsi="Times New Roman"/>
          <w:b/>
          <w:i/>
          <w:sz w:val="20"/>
          <w:szCs w:val="20"/>
        </w:rPr>
      </w:pPr>
      <w:r w:rsidRPr="00E378EC">
        <w:rPr>
          <w:rFonts w:ascii="Times New Roman" w:hAnsi="Times New Roman"/>
          <w:b/>
          <w:i/>
          <w:sz w:val="20"/>
          <w:szCs w:val="20"/>
        </w:rPr>
        <w:t xml:space="preserve">Proposal </w:t>
      </w:r>
      <w:r w:rsidRPr="00E378EC">
        <w:rPr>
          <w:rFonts w:ascii="Times New Roman" w:hAnsi="Times New Roman"/>
          <w:b/>
          <w:sz w:val="20"/>
          <w:szCs w:val="20"/>
        </w:rPr>
        <w:fldChar w:fldCharType="begin"/>
      </w:r>
      <w:r w:rsidRPr="00746EB2">
        <w:rPr>
          <w:rFonts w:ascii="Times New Roman" w:hAnsi="Times New Roman"/>
          <w:b/>
          <w:i/>
          <w:sz w:val="20"/>
          <w:szCs w:val="20"/>
        </w:rPr>
        <w:instrText xml:space="preserve"> SEQ Proposal \* ARABIC </w:instrText>
      </w:r>
      <w:r w:rsidRPr="00E378EC">
        <w:rPr>
          <w:rFonts w:ascii="Times New Roman" w:hAnsi="Times New Roman"/>
          <w:b/>
          <w:i/>
          <w:sz w:val="20"/>
          <w:szCs w:val="20"/>
        </w:rPr>
        <w:fldChar w:fldCharType="separate"/>
      </w:r>
      <w:r w:rsidR="00801960">
        <w:rPr>
          <w:rFonts w:ascii="Times New Roman" w:hAnsi="Times New Roman"/>
          <w:b/>
          <w:i/>
          <w:noProof/>
          <w:sz w:val="20"/>
          <w:szCs w:val="20"/>
        </w:rPr>
        <w:t>1</w:t>
      </w:r>
      <w:r w:rsidRPr="00E378EC">
        <w:rPr>
          <w:rFonts w:ascii="Times New Roman" w:hAnsi="Times New Roman"/>
          <w:b/>
          <w:sz w:val="20"/>
          <w:szCs w:val="20"/>
        </w:rPr>
        <w:fldChar w:fldCharType="end"/>
      </w:r>
      <w:r w:rsidRPr="00E378EC">
        <w:rPr>
          <w:rFonts w:ascii="Times New Roman" w:hAnsi="Times New Roman"/>
          <w:b/>
          <w:i/>
          <w:sz w:val="20"/>
          <w:szCs w:val="20"/>
        </w:rPr>
        <w:t xml:space="preserve">: For multiple CG PUSCH occasions in a period of a single CG configuration, </w:t>
      </w:r>
      <w:r w:rsidR="00A95748" w:rsidRPr="00E378EC">
        <w:rPr>
          <w:rFonts w:ascii="Times New Roman" w:hAnsi="Times New Roman"/>
          <w:b/>
          <w:i/>
          <w:sz w:val="20"/>
          <w:szCs w:val="20"/>
        </w:rPr>
        <w:t>Alt-C2</w:t>
      </w:r>
      <w:r w:rsidRPr="00E378EC">
        <w:rPr>
          <w:rFonts w:ascii="Times New Roman" w:hAnsi="Times New Roman"/>
          <w:b/>
          <w:i/>
          <w:sz w:val="20"/>
          <w:szCs w:val="20"/>
        </w:rPr>
        <w:t xml:space="preserve"> </w:t>
      </w:r>
      <w:r w:rsidR="00A95748" w:rsidRPr="00E378EC">
        <w:rPr>
          <w:rFonts w:ascii="Times New Roman" w:hAnsi="Times New Roman"/>
          <w:b/>
          <w:i/>
          <w:sz w:val="20"/>
          <w:szCs w:val="20"/>
        </w:rPr>
        <w:t>is supported.</w:t>
      </w:r>
    </w:p>
    <w:p w14:paraId="4328312B" w14:textId="77777777" w:rsidR="00A95748" w:rsidRPr="00E378EC" w:rsidRDefault="00A95748" w:rsidP="00E378EC">
      <w:pPr>
        <w:pStyle w:val="af7"/>
        <w:widowControl/>
        <w:numPr>
          <w:ilvl w:val="0"/>
          <w:numId w:val="41"/>
        </w:numPr>
        <w:ind w:leftChars="200" w:left="757" w:firstLineChars="0" w:hanging="357"/>
        <w:contextualSpacing/>
        <w:rPr>
          <w:b/>
          <w:i/>
          <w:szCs w:val="20"/>
          <w:lang w:eastAsia="ja-JP"/>
        </w:rPr>
      </w:pPr>
      <w:r w:rsidRPr="00E378EC">
        <w:rPr>
          <w:rFonts w:ascii="Times New Roman" w:hAnsi="Times New Roman"/>
          <w:b/>
          <w:i/>
          <w:sz w:val="20"/>
          <w:szCs w:val="20"/>
          <w:lang w:eastAsia="ja-JP"/>
        </w:rPr>
        <w:t>Alt-C2: Follow Rel-17 single DCI scheduling multiple PUSCHs</w:t>
      </w:r>
    </w:p>
    <w:p w14:paraId="77F3165C" w14:textId="77777777" w:rsidR="00A95748" w:rsidRPr="00E378EC" w:rsidRDefault="00A95748" w:rsidP="00E378EC">
      <w:pPr>
        <w:numPr>
          <w:ilvl w:val="1"/>
          <w:numId w:val="94"/>
        </w:numPr>
        <w:spacing w:line="259" w:lineRule="auto"/>
        <w:rPr>
          <w:b/>
          <w:i/>
          <w:szCs w:val="20"/>
          <w:lang w:eastAsia="ja-JP"/>
        </w:rPr>
      </w:pPr>
      <w:r w:rsidRPr="00E378EC">
        <w:rPr>
          <w:b/>
          <w:i/>
          <w:szCs w:val="20"/>
          <w:lang w:eastAsia="ja-JP"/>
        </w:rPr>
        <w:t xml:space="preserve">TDRA configured by </w:t>
      </w:r>
      <w:r w:rsidRPr="00E378EC">
        <w:rPr>
          <w:b/>
          <w:i/>
          <w:szCs w:val="20"/>
          <w:lang w:eastAsia="x-none"/>
        </w:rPr>
        <w:t>pusch-TimeDomainAllocationListForMultiPUSCH-r16 with extendedK2-r17</w:t>
      </w:r>
    </w:p>
    <w:p w14:paraId="43ADBC29" w14:textId="77777777" w:rsidR="00A95748" w:rsidRPr="00E378EC" w:rsidRDefault="00A95748" w:rsidP="00E378EC">
      <w:pPr>
        <w:numPr>
          <w:ilvl w:val="1"/>
          <w:numId w:val="94"/>
        </w:numPr>
        <w:spacing w:line="259" w:lineRule="auto"/>
        <w:rPr>
          <w:b/>
          <w:i/>
          <w:szCs w:val="20"/>
          <w:lang w:eastAsia="ja-JP"/>
        </w:rPr>
      </w:pPr>
      <w:r w:rsidRPr="00E378EC">
        <w:rPr>
          <w:b/>
          <w:i/>
          <w:szCs w:val="20"/>
          <w:lang w:eastAsia="ja-JP"/>
        </w:rPr>
        <w:t>A row of TDRA with N entries determines the time domain resources allocation of N PUSCH TOs per period</w:t>
      </w:r>
    </w:p>
    <w:p w14:paraId="7B184ABB" w14:textId="77777777" w:rsidR="00A95748" w:rsidRPr="00E378EC" w:rsidRDefault="00A95748" w:rsidP="00E378EC">
      <w:pPr>
        <w:numPr>
          <w:ilvl w:val="2"/>
          <w:numId w:val="94"/>
        </w:numPr>
        <w:spacing w:line="259" w:lineRule="auto"/>
        <w:rPr>
          <w:b/>
          <w:i/>
          <w:szCs w:val="20"/>
          <w:lang w:eastAsia="ja-JP"/>
        </w:rPr>
      </w:pPr>
      <w:r w:rsidRPr="00E378EC">
        <w:rPr>
          <w:b/>
          <w:i/>
          <w:szCs w:val="20"/>
          <w:lang w:eastAsia="ja-JP"/>
        </w:rPr>
        <w:t>Note: N PUSCH TOs can be non-consecutive PUSCHs and/or in non-consecutive slots.</w:t>
      </w:r>
    </w:p>
    <w:p w14:paraId="7466DB25" w14:textId="36EF7CC8" w:rsidR="008618DF" w:rsidRDefault="00A95748" w:rsidP="00546BD5">
      <w:pPr>
        <w:numPr>
          <w:ilvl w:val="1"/>
          <w:numId w:val="94"/>
        </w:numPr>
        <w:spacing w:afterLines="50" w:after="120" w:line="259" w:lineRule="auto"/>
        <w:ind w:left="1434" w:hanging="357"/>
        <w:rPr>
          <w:b/>
          <w:i/>
          <w:szCs w:val="20"/>
          <w:lang w:eastAsia="ja-JP"/>
        </w:rPr>
      </w:pPr>
      <w:r w:rsidRPr="00E378EC">
        <w:rPr>
          <w:b/>
          <w:i/>
          <w:szCs w:val="20"/>
          <w:lang w:eastAsia="ja-JP"/>
        </w:rPr>
        <w:t>FFS details, including related RRC parameters</w:t>
      </w:r>
    </w:p>
    <w:p w14:paraId="1C92E65D" w14:textId="77777777" w:rsidR="00170549" w:rsidRPr="007A39F3" w:rsidRDefault="00170549" w:rsidP="007A39F3">
      <w:pPr>
        <w:spacing w:line="259" w:lineRule="auto"/>
        <w:jc w:val="both"/>
        <w:rPr>
          <w:b/>
          <w:i/>
          <w:szCs w:val="20"/>
          <w:lang w:eastAsia="ja-JP"/>
        </w:rPr>
      </w:pPr>
    </w:p>
    <w:p w14:paraId="69D3DCDA" w14:textId="2B3E9BE0" w:rsidR="00886360" w:rsidRPr="007A39F3" w:rsidRDefault="00574611" w:rsidP="007A39F3">
      <w:pPr>
        <w:pStyle w:val="bullet2"/>
        <w:numPr>
          <w:ilvl w:val="0"/>
          <w:numId w:val="78"/>
        </w:numPr>
        <w:spacing w:beforeLines="50" w:before="120" w:afterLines="50" w:after="120"/>
        <w:jc w:val="both"/>
        <w:rPr>
          <w:rFonts w:ascii="Times New Roman" w:hAnsi="Times New Roman"/>
          <w:b/>
          <w:kern w:val="0"/>
          <w:sz w:val="20"/>
          <w:szCs w:val="20"/>
          <w:u w:val="single"/>
        </w:rPr>
      </w:pPr>
      <w:r w:rsidRPr="007A39F3">
        <w:rPr>
          <w:rFonts w:ascii="Times New Roman" w:hAnsi="Times New Roman"/>
          <w:b/>
          <w:kern w:val="0"/>
          <w:sz w:val="20"/>
          <w:szCs w:val="20"/>
          <w:u w:val="single"/>
        </w:rPr>
        <w:t>V</w:t>
      </w:r>
      <w:r>
        <w:rPr>
          <w:rFonts w:ascii="Times New Roman" w:hAnsi="Times New Roman"/>
          <w:b/>
          <w:kern w:val="0"/>
          <w:sz w:val="20"/>
          <w:szCs w:val="20"/>
          <w:u w:val="single"/>
        </w:rPr>
        <w:t>a</w:t>
      </w:r>
      <w:r w:rsidRPr="007A39F3">
        <w:rPr>
          <w:rFonts w:ascii="Times New Roman" w:hAnsi="Times New Roman"/>
          <w:b/>
          <w:kern w:val="0"/>
          <w:sz w:val="20"/>
          <w:szCs w:val="20"/>
          <w:u w:val="single"/>
        </w:rPr>
        <w:t xml:space="preserve">lidation of </w:t>
      </w:r>
      <w:r>
        <w:rPr>
          <w:rFonts w:ascii="Times New Roman" w:hAnsi="Times New Roman"/>
          <w:b/>
          <w:kern w:val="0"/>
          <w:sz w:val="20"/>
          <w:szCs w:val="20"/>
          <w:u w:val="single"/>
        </w:rPr>
        <w:t>a</w:t>
      </w:r>
      <w:r w:rsidR="00886360" w:rsidRPr="007A39F3">
        <w:rPr>
          <w:rFonts w:ascii="Times New Roman" w:hAnsi="Times New Roman"/>
          <w:b/>
          <w:kern w:val="0"/>
          <w:sz w:val="20"/>
          <w:szCs w:val="20"/>
          <w:u w:val="single"/>
        </w:rPr>
        <w:t>ctivation/</w:t>
      </w:r>
      <w:r w:rsidR="00CD7D25">
        <w:rPr>
          <w:rFonts w:ascii="Times New Roman" w:hAnsi="Times New Roman"/>
          <w:b/>
          <w:kern w:val="0"/>
          <w:sz w:val="20"/>
          <w:szCs w:val="20"/>
          <w:u w:val="single"/>
        </w:rPr>
        <w:t xml:space="preserve">release </w:t>
      </w:r>
      <w:r w:rsidR="00F92DF0">
        <w:rPr>
          <w:rFonts w:ascii="Times New Roman" w:hAnsi="Times New Roman"/>
          <w:b/>
          <w:kern w:val="0"/>
          <w:sz w:val="20"/>
          <w:szCs w:val="20"/>
          <w:u w:val="single"/>
        </w:rPr>
        <w:t>DCI</w:t>
      </w:r>
      <w:r w:rsidR="00CD7D25">
        <w:rPr>
          <w:rFonts w:ascii="Times New Roman" w:hAnsi="Times New Roman"/>
          <w:b/>
          <w:kern w:val="0"/>
          <w:sz w:val="20"/>
          <w:szCs w:val="20"/>
          <w:u w:val="single"/>
        </w:rPr>
        <w:t xml:space="preserve"> scrambled by CS-RNTI</w:t>
      </w:r>
    </w:p>
    <w:p w14:paraId="420B6A1D" w14:textId="3FB91F35" w:rsidR="005D489A" w:rsidRPr="00E378EC" w:rsidRDefault="00F92DF0" w:rsidP="00434580">
      <w:pPr>
        <w:spacing w:beforeLines="50" w:before="120" w:afterLines="50" w:after="120" w:line="259" w:lineRule="auto"/>
        <w:jc w:val="both"/>
        <w:rPr>
          <w:szCs w:val="20"/>
          <w:lang w:eastAsia="x-none"/>
        </w:rPr>
      </w:pPr>
      <w:r w:rsidRPr="00434580">
        <w:rPr>
          <w:szCs w:val="20"/>
          <w:lang w:eastAsia="x-none"/>
        </w:rPr>
        <w:t xml:space="preserve">If Alt-C2 is supported for TDRA determination for </w:t>
      </w:r>
      <w:r w:rsidRPr="00F92DF0">
        <w:rPr>
          <w:szCs w:val="20"/>
          <w:lang w:eastAsia="x-none"/>
        </w:rPr>
        <w:t>multi-PUSCHs CG</w:t>
      </w:r>
      <w:r w:rsidR="005D489A">
        <w:rPr>
          <w:szCs w:val="20"/>
          <w:lang w:eastAsia="x-none"/>
        </w:rPr>
        <w:t xml:space="preserve"> and </w:t>
      </w:r>
      <w:r w:rsidR="005D489A" w:rsidRPr="00E378EC">
        <w:rPr>
          <w:szCs w:val="20"/>
          <w:lang w:eastAsia="x-none"/>
        </w:rPr>
        <w:t xml:space="preserve">TDRA </w:t>
      </w:r>
      <w:r w:rsidR="00455A27">
        <w:rPr>
          <w:szCs w:val="20"/>
          <w:lang w:eastAsia="x-none"/>
        </w:rPr>
        <w:t>table</w:t>
      </w:r>
      <w:r w:rsidR="005D489A" w:rsidRPr="00E378EC">
        <w:rPr>
          <w:szCs w:val="20"/>
          <w:lang w:eastAsia="x-none"/>
        </w:rPr>
        <w:t xml:space="preserve"> </w:t>
      </w:r>
      <w:r w:rsidR="005D489A" w:rsidRPr="00E378EC">
        <w:rPr>
          <w:i/>
          <w:szCs w:val="20"/>
          <w:lang w:eastAsia="x-none"/>
        </w:rPr>
        <w:t xml:space="preserve">pusch-TimeDomainAllocationListForMultiPUSCH-r16 </w:t>
      </w:r>
      <w:r w:rsidR="005D489A">
        <w:rPr>
          <w:szCs w:val="20"/>
          <w:lang w:eastAsia="x-none"/>
        </w:rPr>
        <w:t xml:space="preserve">is configured for a UE, </w:t>
      </w:r>
      <w:r w:rsidR="00E64A3E">
        <w:rPr>
          <w:szCs w:val="20"/>
          <w:lang w:eastAsia="x-none"/>
        </w:rPr>
        <w:t xml:space="preserve">the number of bits of </w:t>
      </w:r>
      <w:r w:rsidR="00B33639">
        <w:rPr>
          <w:szCs w:val="20"/>
          <w:lang w:eastAsia="x-none"/>
        </w:rPr>
        <w:t xml:space="preserve">the </w:t>
      </w:r>
      <w:r w:rsidR="005D489A">
        <w:rPr>
          <w:szCs w:val="20"/>
          <w:lang w:eastAsia="x-none"/>
        </w:rPr>
        <w:t>NDI</w:t>
      </w:r>
      <w:r w:rsidR="00E64A3E">
        <w:rPr>
          <w:szCs w:val="20"/>
          <w:lang w:eastAsia="x-none"/>
        </w:rPr>
        <w:t xml:space="preserve"> </w:t>
      </w:r>
      <w:r w:rsidR="008617FD">
        <w:rPr>
          <w:szCs w:val="20"/>
          <w:lang w:eastAsia="x-none"/>
        </w:rPr>
        <w:t xml:space="preserve">field </w:t>
      </w:r>
      <w:r w:rsidR="00E64A3E">
        <w:rPr>
          <w:szCs w:val="20"/>
          <w:lang w:eastAsia="x-none"/>
        </w:rPr>
        <w:t xml:space="preserve">in </w:t>
      </w:r>
      <w:r w:rsidR="00B33639">
        <w:rPr>
          <w:szCs w:val="20"/>
          <w:lang w:eastAsia="x-none"/>
        </w:rPr>
        <w:t xml:space="preserve">a </w:t>
      </w:r>
      <w:r w:rsidR="00E64A3E">
        <w:rPr>
          <w:szCs w:val="20"/>
          <w:lang w:eastAsia="x-none"/>
        </w:rPr>
        <w:t>DCI</w:t>
      </w:r>
      <w:r w:rsidR="00455A27">
        <w:rPr>
          <w:szCs w:val="20"/>
          <w:lang w:eastAsia="x-none"/>
        </w:rPr>
        <w:t xml:space="preserve"> format</w:t>
      </w:r>
      <w:r w:rsidR="00E64A3E">
        <w:rPr>
          <w:szCs w:val="20"/>
          <w:lang w:eastAsia="x-none"/>
        </w:rPr>
        <w:t xml:space="preserve"> 0_1 is determined by the maximum number of </w:t>
      </w:r>
      <w:r w:rsidR="00455A27">
        <w:rPr>
          <w:szCs w:val="20"/>
          <w:lang w:eastAsia="x-none"/>
        </w:rPr>
        <w:t xml:space="preserve">SLIV entries </w:t>
      </w:r>
      <w:r w:rsidR="002E0A7D">
        <w:rPr>
          <w:szCs w:val="20"/>
          <w:lang w:eastAsia="x-none"/>
        </w:rPr>
        <w:t>across all TDRA rows in the TDRA table</w:t>
      </w:r>
      <w:r w:rsidR="00E64A3E">
        <w:rPr>
          <w:szCs w:val="20"/>
          <w:lang w:eastAsia="x-none"/>
        </w:rPr>
        <w:t xml:space="preserve">, where </w:t>
      </w:r>
      <w:r w:rsidR="00E64A3E" w:rsidRPr="00ED4AF8">
        <w:t>each bit corresponds to one PUSCH</w:t>
      </w:r>
      <w:r w:rsidR="00E64A3E">
        <w:t xml:space="preserve"> </w:t>
      </w:r>
      <w:r w:rsidR="00670003">
        <w:t>scheduled by the DCI format 0_1</w:t>
      </w:r>
      <w:r w:rsidR="00E64A3E">
        <w:t>.</w:t>
      </w:r>
      <w:r w:rsidR="00670003">
        <w:t xml:space="preserve"> However, in a DCI format 0_1 used for activation/release of CG configuration(s), the NDI field for the enabled transport block should be set to ‘0’ as per legacy specification. Since the NDI filed is extended from a single bit to multiple bits</w:t>
      </w:r>
      <w:r w:rsidR="00E64A3E">
        <w:t xml:space="preserve">, how to set </w:t>
      </w:r>
      <w:r w:rsidR="001C6B52">
        <w:t xml:space="preserve">value of </w:t>
      </w:r>
      <w:r w:rsidR="00E64A3E">
        <w:t xml:space="preserve">the NDI </w:t>
      </w:r>
      <w:r w:rsidR="001C6B52">
        <w:t xml:space="preserve">field </w:t>
      </w:r>
      <w:r w:rsidR="00E64A3E">
        <w:t xml:space="preserve">for validation of </w:t>
      </w:r>
      <w:r w:rsidR="001C6B52">
        <w:t>a DCI scrambled by CS-RNTI for activation/release of CG configuration(s)</w:t>
      </w:r>
      <w:r w:rsidR="00E64A3E">
        <w:t xml:space="preserve"> needs to be considered. </w:t>
      </w:r>
      <w:r w:rsidR="006B18AF">
        <w:t xml:space="preserve">A simple way is to </w:t>
      </w:r>
      <w:r w:rsidR="00096BF5">
        <w:t xml:space="preserve">set the first bit </w:t>
      </w:r>
      <w:r w:rsidR="006B18AF">
        <w:t xml:space="preserve">of the NDI field </w:t>
      </w:r>
      <w:r w:rsidR="00096BF5">
        <w:t xml:space="preserve">to ‘0’. </w:t>
      </w:r>
      <w:r w:rsidR="006B18AF">
        <w:t>Alternatively, the NDI field can be set to all</w:t>
      </w:r>
      <w:r w:rsidR="00096BF5">
        <w:t xml:space="preserve"> ‘0’. </w:t>
      </w:r>
    </w:p>
    <w:p w14:paraId="34BAF22D" w14:textId="4565BDE6" w:rsidR="00170549" w:rsidRPr="003A6DB9" w:rsidRDefault="00096BF5" w:rsidP="003A6DB9">
      <w:pPr>
        <w:rPr>
          <w:lang w:val="en-GB"/>
        </w:rPr>
      </w:pPr>
      <w:r w:rsidRPr="00E378EC">
        <w:rPr>
          <w:b/>
          <w:i/>
        </w:rPr>
        <w:t xml:space="preserve">Proposal </w:t>
      </w:r>
      <w:r w:rsidRPr="00E378EC">
        <w:rPr>
          <w:b/>
          <w:i/>
        </w:rPr>
        <w:fldChar w:fldCharType="begin"/>
      </w:r>
      <w:r w:rsidRPr="00CB4D22">
        <w:rPr>
          <w:b/>
          <w:i/>
        </w:rPr>
        <w:instrText xml:space="preserve"> SEQ Proposal \* ARABIC </w:instrText>
      </w:r>
      <w:r w:rsidRPr="00096BF5">
        <w:rPr>
          <w:b/>
          <w:i/>
        </w:rPr>
        <w:fldChar w:fldCharType="separate"/>
      </w:r>
      <w:r w:rsidR="00801960">
        <w:rPr>
          <w:b/>
          <w:i/>
          <w:noProof/>
        </w:rPr>
        <w:t>2</w:t>
      </w:r>
      <w:r w:rsidRPr="00E378EC">
        <w:rPr>
          <w:b/>
          <w:i/>
        </w:rPr>
        <w:fldChar w:fldCharType="end"/>
      </w:r>
      <w:r w:rsidRPr="00CB4D22">
        <w:rPr>
          <w:b/>
          <w:i/>
        </w:rPr>
        <w:t xml:space="preserve">: For multiple CG PUSCH occasions in a period of a single CG configuration, </w:t>
      </w:r>
      <w:r>
        <w:rPr>
          <w:b/>
          <w:i/>
        </w:rPr>
        <w:t xml:space="preserve">if </w:t>
      </w:r>
      <w:r w:rsidRPr="00CB4D22">
        <w:rPr>
          <w:b/>
          <w:i/>
        </w:rPr>
        <w:t>Alt-C2 is supported</w:t>
      </w:r>
      <w:r>
        <w:rPr>
          <w:b/>
          <w:i/>
        </w:rPr>
        <w:t xml:space="preserve">, </w:t>
      </w:r>
      <w:r w:rsidR="00EC1EED">
        <w:rPr>
          <w:b/>
          <w:i/>
        </w:rPr>
        <w:t xml:space="preserve">further discussion on the </w:t>
      </w:r>
      <w:r w:rsidR="00792DD7" w:rsidRPr="00792DD7">
        <w:rPr>
          <w:b/>
          <w:i/>
        </w:rPr>
        <w:t xml:space="preserve">validation </w:t>
      </w:r>
      <w:r w:rsidR="00E349F0">
        <w:rPr>
          <w:b/>
          <w:i/>
        </w:rPr>
        <w:t>of</w:t>
      </w:r>
      <w:r w:rsidR="00792DD7" w:rsidRPr="00792DD7">
        <w:rPr>
          <w:b/>
          <w:i/>
        </w:rPr>
        <w:t xml:space="preserve"> DCI scrambled by CS-RNTI for activation/release of CG configuration(s)</w:t>
      </w:r>
      <w:r>
        <w:rPr>
          <w:b/>
          <w:i/>
        </w:rPr>
        <w:t xml:space="preserve"> </w:t>
      </w:r>
      <w:r w:rsidR="007425A8">
        <w:rPr>
          <w:b/>
          <w:i/>
        </w:rPr>
        <w:t xml:space="preserve">is needed, e.g., how to set the </w:t>
      </w:r>
      <w:r w:rsidR="007425A8" w:rsidRPr="00792DD7">
        <w:rPr>
          <w:b/>
          <w:i/>
        </w:rPr>
        <w:t xml:space="preserve">value of NDI </w:t>
      </w:r>
      <w:r w:rsidR="00E349F0">
        <w:rPr>
          <w:b/>
          <w:i/>
        </w:rPr>
        <w:t>field</w:t>
      </w:r>
      <w:r w:rsidR="007425A8">
        <w:rPr>
          <w:b/>
          <w:i/>
        </w:rPr>
        <w:t xml:space="preserve"> in case of multiple NDI </w:t>
      </w:r>
      <w:r w:rsidR="00E349F0">
        <w:rPr>
          <w:b/>
          <w:i/>
        </w:rPr>
        <w:t>bit</w:t>
      </w:r>
      <w:r w:rsidR="007425A8">
        <w:rPr>
          <w:b/>
          <w:i/>
        </w:rPr>
        <w:t>s</w:t>
      </w:r>
      <w:r>
        <w:rPr>
          <w:b/>
          <w:i/>
        </w:rPr>
        <w:t>.</w:t>
      </w:r>
    </w:p>
    <w:p w14:paraId="6A91C7A5" w14:textId="77777777" w:rsidR="008618DF" w:rsidRPr="00096BF5" w:rsidRDefault="008618DF" w:rsidP="003A6DB9">
      <w:pPr>
        <w:pStyle w:val="a7"/>
        <w:spacing w:before="0" w:after="0"/>
        <w:jc w:val="both"/>
      </w:pPr>
    </w:p>
    <w:p w14:paraId="0ABD943E" w14:textId="42D3153A" w:rsidR="00F92DF0" w:rsidRPr="007A39F3" w:rsidRDefault="00F92DF0" w:rsidP="007A39F3">
      <w:pPr>
        <w:pStyle w:val="bullet2"/>
        <w:numPr>
          <w:ilvl w:val="0"/>
          <w:numId w:val="78"/>
        </w:numPr>
        <w:spacing w:beforeLines="50" w:before="120" w:afterLines="50" w:after="120"/>
        <w:jc w:val="both"/>
        <w:rPr>
          <w:rFonts w:ascii="Times New Roman" w:hAnsi="Times New Roman"/>
          <w:b/>
          <w:kern w:val="0"/>
          <w:sz w:val="20"/>
          <w:szCs w:val="20"/>
          <w:u w:val="single"/>
        </w:rPr>
      </w:pPr>
      <w:r w:rsidRPr="007A39F3">
        <w:rPr>
          <w:rFonts w:ascii="Times New Roman" w:hAnsi="Times New Roman"/>
          <w:b/>
          <w:kern w:val="0"/>
          <w:sz w:val="20"/>
          <w:szCs w:val="20"/>
          <w:u w:val="single"/>
        </w:rPr>
        <w:t>Retransmission scheduling by CS-RNTI</w:t>
      </w:r>
    </w:p>
    <w:p w14:paraId="3A077AF8" w14:textId="10521631" w:rsidR="00F92DF0" w:rsidRDefault="00F92DF0" w:rsidP="00F92DF0">
      <w:pPr>
        <w:pStyle w:val="bullet2"/>
        <w:numPr>
          <w:ilvl w:val="0"/>
          <w:numId w:val="0"/>
        </w:numPr>
        <w:spacing w:beforeLines="50" w:before="120" w:afterLines="50" w:after="120"/>
        <w:jc w:val="both"/>
        <w:rPr>
          <w:rFonts w:ascii="Times New Roman" w:eastAsia="Times New Roman" w:hAnsi="Times New Roman"/>
          <w:kern w:val="0"/>
          <w:sz w:val="20"/>
          <w:szCs w:val="20"/>
          <w:lang w:val="en-US" w:eastAsia="x-none"/>
        </w:rPr>
      </w:pPr>
      <w:r>
        <w:rPr>
          <w:rFonts w:ascii="Times New Roman" w:eastAsia="Times New Roman" w:hAnsi="Times New Roman"/>
          <w:kern w:val="0"/>
          <w:sz w:val="20"/>
          <w:szCs w:val="20"/>
          <w:lang w:val="en-US" w:eastAsia="x-none"/>
        </w:rPr>
        <w:t xml:space="preserve">Another issue related </w:t>
      </w:r>
      <w:r w:rsidR="00894428">
        <w:rPr>
          <w:rFonts w:ascii="Times New Roman" w:eastAsia="Times New Roman" w:hAnsi="Times New Roman"/>
          <w:kern w:val="0"/>
          <w:sz w:val="20"/>
          <w:szCs w:val="20"/>
          <w:lang w:val="en-US" w:eastAsia="x-none"/>
        </w:rPr>
        <w:t xml:space="preserve">to </w:t>
      </w:r>
      <w:r w:rsidRPr="00CB4D22">
        <w:rPr>
          <w:rFonts w:ascii="Times New Roman" w:eastAsia="Times New Roman" w:hAnsi="Times New Roman"/>
          <w:kern w:val="0"/>
          <w:sz w:val="20"/>
          <w:szCs w:val="20"/>
          <w:lang w:val="en-US" w:eastAsia="x-none"/>
        </w:rPr>
        <w:t>multi-PUSCHs CG</w:t>
      </w:r>
      <w:r>
        <w:rPr>
          <w:rFonts w:ascii="Times New Roman" w:eastAsia="Times New Roman" w:hAnsi="Times New Roman"/>
          <w:kern w:val="0"/>
          <w:sz w:val="20"/>
          <w:szCs w:val="20"/>
          <w:lang w:val="en-US" w:eastAsia="x-none"/>
        </w:rPr>
        <w:t xml:space="preserve"> is whether</w:t>
      </w:r>
      <w:r w:rsidR="00894428">
        <w:rPr>
          <w:rFonts w:ascii="Times New Roman" w:eastAsia="Times New Roman" w:hAnsi="Times New Roman"/>
          <w:kern w:val="0"/>
          <w:sz w:val="20"/>
          <w:szCs w:val="20"/>
          <w:lang w:val="en-US" w:eastAsia="x-none"/>
        </w:rPr>
        <w:t xml:space="preserve"> or not</w:t>
      </w:r>
      <w:r>
        <w:rPr>
          <w:rFonts w:ascii="Times New Roman" w:eastAsia="Times New Roman" w:hAnsi="Times New Roman"/>
          <w:kern w:val="0"/>
          <w:sz w:val="20"/>
          <w:szCs w:val="20"/>
          <w:lang w:val="en-US" w:eastAsia="x-none"/>
        </w:rPr>
        <w:t xml:space="preserve"> to support single DCI scheduling multiple PUSCH</w:t>
      </w:r>
      <w:r w:rsidR="00894428">
        <w:rPr>
          <w:rFonts w:ascii="Times New Roman" w:eastAsia="Times New Roman" w:hAnsi="Times New Roman"/>
          <w:kern w:val="0"/>
          <w:sz w:val="20"/>
          <w:szCs w:val="20"/>
          <w:lang w:val="en-US" w:eastAsia="x-none"/>
        </w:rPr>
        <w:t>s for</w:t>
      </w:r>
      <w:r>
        <w:rPr>
          <w:rFonts w:ascii="Times New Roman" w:eastAsia="Times New Roman" w:hAnsi="Times New Roman"/>
          <w:kern w:val="0"/>
          <w:sz w:val="20"/>
          <w:szCs w:val="20"/>
          <w:lang w:val="en-US" w:eastAsia="x-none"/>
        </w:rPr>
        <w:t xml:space="preserve"> retransmission</w:t>
      </w:r>
      <w:r w:rsidR="00894428">
        <w:rPr>
          <w:rFonts w:ascii="Times New Roman" w:eastAsia="Times New Roman" w:hAnsi="Times New Roman"/>
          <w:kern w:val="0"/>
          <w:sz w:val="20"/>
          <w:szCs w:val="20"/>
          <w:lang w:val="en-US" w:eastAsia="x-none"/>
        </w:rPr>
        <w:t>s</w:t>
      </w:r>
      <w:r>
        <w:rPr>
          <w:rFonts w:ascii="Times New Roman" w:eastAsia="Times New Roman" w:hAnsi="Times New Roman"/>
          <w:kern w:val="0"/>
          <w:sz w:val="20"/>
          <w:szCs w:val="20"/>
          <w:lang w:val="en-US" w:eastAsia="x-none"/>
        </w:rPr>
        <w:t xml:space="preserve"> by a DCI </w:t>
      </w:r>
      <w:r w:rsidR="00894428">
        <w:rPr>
          <w:rFonts w:ascii="Times New Roman" w:eastAsia="Times New Roman" w:hAnsi="Times New Roman"/>
          <w:kern w:val="0"/>
          <w:sz w:val="20"/>
          <w:szCs w:val="20"/>
          <w:lang w:val="en-US" w:eastAsia="x-none"/>
        </w:rPr>
        <w:t xml:space="preserve">scrambled by </w:t>
      </w:r>
      <w:r>
        <w:rPr>
          <w:rFonts w:ascii="Times New Roman" w:eastAsia="Times New Roman" w:hAnsi="Times New Roman"/>
          <w:kern w:val="0"/>
          <w:sz w:val="20"/>
          <w:szCs w:val="20"/>
          <w:lang w:val="en-US" w:eastAsia="x-none"/>
        </w:rPr>
        <w:t>CS-RNTI.</w:t>
      </w:r>
      <w:r w:rsidR="00096BF5">
        <w:rPr>
          <w:rFonts w:ascii="Times New Roman" w:eastAsia="Times New Roman" w:hAnsi="Times New Roman"/>
          <w:kern w:val="0"/>
          <w:sz w:val="20"/>
          <w:szCs w:val="20"/>
          <w:lang w:val="en-US" w:eastAsia="x-none"/>
        </w:rPr>
        <w:t xml:space="preserve"> When multi-PUSCHs CG is configured</w:t>
      </w:r>
      <w:r w:rsidR="009F5C31">
        <w:rPr>
          <w:rFonts w:ascii="Times New Roman" w:eastAsia="Times New Roman" w:hAnsi="Times New Roman"/>
          <w:kern w:val="0"/>
          <w:sz w:val="20"/>
          <w:szCs w:val="20"/>
          <w:lang w:val="en-US" w:eastAsia="x-none"/>
        </w:rPr>
        <w:t xml:space="preserve"> to serve XR UL traffic, e.g. </w:t>
      </w:r>
      <w:r w:rsidR="009F5C31">
        <w:rPr>
          <w:rFonts w:ascii="Times New Roman" w:hAnsi="Times New Roman"/>
          <w:kern w:val="0"/>
          <w:sz w:val="20"/>
          <w:szCs w:val="20"/>
          <w:lang w:val="en-US"/>
        </w:rPr>
        <w:t>AR UL video stream</w:t>
      </w:r>
      <w:r w:rsidR="00096BF5">
        <w:rPr>
          <w:rFonts w:ascii="Times New Roman" w:eastAsiaTheme="minorEastAsia" w:hAnsi="Times New Roman"/>
          <w:kern w:val="0"/>
          <w:sz w:val="20"/>
          <w:szCs w:val="20"/>
          <w:lang w:val="en-US"/>
        </w:rPr>
        <w:t xml:space="preserve">, </w:t>
      </w:r>
      <w:r w:rsidR="00ED2575">
        <w:rPr>
          <w:rFonts w:ascii="Times New Roman" w:eastAsiaTheme="minorEastAsia" w:hAnsi="Times New Roman"/>
          <w:kern w:val="0"/>
          <w:sz w:val="20"/>
          <w:szCs w:val="20"/>
          <w:lang w:val="en-US"/>
        </w:rPr>
        <w:t xml:space="preserve">and </w:t>
      </w:r>
      <w:r w:rsidR="00096BF5">
        <w:rPr>
          <w:rFonts w:ascii="Times New Roman" w:eastAsiaTheme="minorEastAsia" w:hAnsi="Times New Roman"/>
          <w:kern w:val="0"/>
          <w:sz w:val="20"/>
          <w:szCs w:val="20"/>
          <w:lang w:val="en-US"/>
        </w:rPr>
        <w:t xml:space="preserve">multiple </w:t>
      </w:r>
      <w:r w:rsidR="00ED2575">
        <w:rPr>
          <w:rFonts w:ascii="Times New Roman" w:eastAsiaTheme="minorEastAsia" w:hAnsi="Times New Roman"/>
          <w:kern w:val="0"/>
          <w:sz w:val="20"/>
          <w:szCs w:val="20"/>
          <w:lang w:val="en-US"/>
        </w:rPr>
        <w:t xml:space="preserve">CG </w:t>
      </w:r>
      <w:r w:rsidR="00096BF5">
        <w:rPr>
          <w:rFonts w:ascii="Times New Roman" w:eastAsiaTheme="minorEastAsia" w:hAnsi="Times New Roman"/>
          <w:kern w:val="0"/>
          <w:sz w:val="20"/>
          <w:szCs w:val="20"/>
          <w:lang w:val="en-US"/>
        </w:rPr>
        <w:t>PUSCHs</w:t>
      </w:r>
      <w:r w:rsidR="00136F0C">
        <w:rPr>
          <w:rFonts w:ascii="Times New Roman" w:eastAsiaTheme="minorEastAsia" w:hAnsi="Times New Roman"/>
          <w:kern w:val="0"/>
          <w:sz w:val="20"/>
          <w:szCs w:val="20"/>
          <w:lang w:val="en-US"/>
        </w:rPr>
        <w:t xml:space="preserve"> for initial transmission</w:t>
      </w:r>
      <w:r w:rsidR="00096BF5">
        <w:rPr>
          <w:rFonts w:ascii="Times New Roman" w:eastAsiaTheme="minorEastAsia" w:hAnsi="Times New Roman"/>
          <w:kern w:val="0"/>
          <w:sz w:val="20"/>
          <w:szCs w:val="20"/>
          <w:lang w:val="en-US"/>
        </w:rPr>
        <w:t xml:space="preserve"> are transmitted in one period </w:t>
      </w:r>
      <w:r w:rsidR="00ED2575">
        <w:rPr>
          <w:rFonts w:ascii="Times New Roman" w:eastAsiaTheme="minorEastAsia" w:hAnsi="Times New Roman"/>
          <w:kern w:val="0"/>
          <w:sz w:val="20"/>
          <w:szCs w:val="20"/>
          <w:lang w:val="en-US"/>
        </w:rPr>
        <w:t xml:space="preserve">to convey the data from </w:t>
      </w:r>
      <w:r w:rsidR="00096BF5">
        <w:rPr>
          <w:rFonts w:ascii="Times New Roman" w:eastAsiaTheme="minorEastAsia" w:hAnsi="Times New Roman"/>
          <w:kern w:val="0"/>
          <w:sz w:val="20"/>
          <w:szCs w:val="20"/>
          <w:lang w:val="en-US"/>
        </w:rPr>
        <w:t>one</w:t>
      </w:r>
      <w:r w:rsidR="00ED2575">
        <w:rPr>
          <w:rFonts w:ascii="Times New Roman" w:eastAsiaTheme="minorEastAsia" w:hAnsi="Times New Roman"/>
          <w:kern w:val="0"/>
          <w:sz w:val="20"/>
          <w:szCs w:val="20"/>
          <w:lang w:val="en-US"/>
        </w:rPr>
        <w:t xml:space="preserve"> video </w:t>
      </w:r>
      <w:r w:rsidR="00096BF5">
        <w:rPr>
          <w:rFonts w:ascii="Times New Roman" w:eastAsiaTheme="minorEastAsia" w:hAnsi="Times New Roman"/>
          <w:kern w:val="0"/>
          <w:sz w:val="20"/>
          <w:szCs w:val="20"/>
          <w:lang w:val="en-US"/>
        </w:rPr>
        <w:t xml:space="preserve">frame, it is possible that </w:t>
      </w:r>
      <w:r w:rsidR="004263E5">
        <w:rPr>
          <w:rFonts w:ascii="Times New Roman" w:eastAsiaTheme="minorEastAsia" w:hAnsi="Times New Roman"/>
          <w:kern w:val="0"/>
          <w:sz w:val="20"/>
          <w:szCs w:val="20"/>
          <w:lang w:val="en-US"/>
        </w:rPr>
        <w:t xml:space="preserve">more than one CG PUSCH </w:t>
      </w:r>
      <w:r w:rsidR="00136F0C">
        <w:rPr>
          <w:rFonts w:ascii="Times New Roman" w:eastAsiaTheme="minorEastAsia" w:hAnsi="Times New Roman"/>
          <w:kern w:val="0"/>
          <w:sz w:val="20"/>
          <w:szCs w:val="20"/>
          <w:lang w:val="en-US"/>
        </w:rPr>
        <w:t xml:space="preserve">from </w:t>
      </w:r>
      <w:r w:rsidR="00382D31">
        <w:rPr>
          <w:rFonts w:ascii="Times New Roman" w:eastAsiaTheme="minorEastAsia" w:hAnsi="Times New Roman"/>
          <w:kern w:val="0"/>
          <w:sz w:val="20"/>
          <w:szCs w:val="20"/>
          <w:lang w:val="en-US"/>
        </w:rPr>
        <w:t>the multiple transmitted CG PUSCHs</w:t>
      </w:r>
      <w:r w:rsidR="00096BF5">
        <w:rPr>
          <w:rFonts w:ascii="Times New Roman" w:eastAsiaTheme="minorEastAsia" w:hAnsi="Times New Roman"/>
          <w:kern w:val="0"/>
          <w:sz w:val="20"/>
          <w:szCs w:val="20"/>
          <w:lang w:val="en-US"/>
        </w:rPr>
        <w:t xml:space="preserve"> </w:t>
      </w:r>
      <w:r w:rsidR="00382D31">
        <w:rPr>
          <w:rFonts w:ascii="Times New Roman" w:eastAsiaTheme="minorEastAsia" w:hAnsi="Times New Roman"/>
          <w:kern w:val="0"/>
          <w:sz w:val="20"/>
          <w:szCs w:val="20"/>
          <w:lang w:val="en-US"/>
        </w:rPr>
        <w:t>is</w:t>
      </w:r>
      <w:r w:rsidR="00096BF5">
        <w:rPr>
          <w:rFonts w:ascii="Times New Roman" w:eastAsiaTheme="minorEastAsia" w:hAnsi="Times New Roman"/>
          <w:kern w:val="0"/>
          <w:sz w:val="20"/>
          <w:szCs w:val="20"/>
          <w:lang w:val="en-US"/>
        </w:rPr>
        <w:t xml:space="preserve"> not decoded correctly at </w:t>
      </w:r>
      <w:proofErr w:type="spellStart"/>
      <w:r w:rsidR="00096BF5">
        <w:rPr>
          <w:rFonts w:ascii="Times New Roman" w:eastAsiaTheme="minorEastAsia" w:hAnsi="Times New Roman"/>
          <w:kern w:val="0"/>
          <w:sz w:val="20"/>
          <w:szCs w:val="20"/>
          <w:lang w:val="en-US"/>
        </w:rPr>
        <w:t>gNB</w:t>
      </w:r>
      <w:proofErr w:type="spellEnd"/>
      <w:r w:rsidR="00096BF5">
        <w:rPr>
          <w:rFonts w:ascii="Times New Roman" w:eastAsiaTheme="minorEastAsia" w:hAnsi="Times New Roman"/>
          <w:kern w:val="0"/>
          <w:sz w:val="20"/>
          <w:szCs w:val="20"/>
          <w:lang w:val="en-US"/>
        </w:rPr>
        <w:t xml:space="preserve"> side.</w:t>
      </w:r>
      <w:r w:rsidR="00822410">
        <w:rPr>
          <w:rFonts w:ascii="Times New Roman" w:eastAsiaTheme="minorEastAsia" w:hAnsi="Times New Roman"/>
          <w:kern w:val="0"/>
          <w:sz w:val="20"/>
          <w:szCs w:val="20"/>
          <w:lang w:val="en-US"/>
        </w:rPr>
        <w:t xml:space="preserve"> Th</w:t>
      </w:r>
      <w:r w:rsidR="00382D31">
        <w:rPr>
          <w:rFonts w:ascii="Times New Roman" w:eastAsiaTheme="minorEastAsia" w:hAnsi="Times New Roman"/>
          <w:kern w:val="0"/>
          <w:sz w:val="20"/>
          <w:szCs w:val="20"/>
          <w:lang w:val="en-US"/>
        </w:rPr>
        <w:t>erefore</w:t>
      </w:r>
      <w:r w:rsidR="00822410">
        <w:rPr>
          <w:rFonts w:ascii="Times New Roman" w:eastAsiaTheme="minorEastAsia" w:hAnsi="Times New Roman"/>
          <w:kern w:val="0"/>
          <w:sz w:val="20"/>
          <w:szCs w:val="20"/>
          <w:lang w:val="en-US"/>
        </w:rPr>
        <w:t xml:space="preserve">, </w:t>
      </w:r>
      <w:r w:rsidR="00382D31">
        <w:rPr>
          <w:rFonts w:ascii="Times New Roman" w:eastAsiaTheme="minorEastAsia" w:hAnsi="Times New Roman"/>
          <w:kern w:val="0"/>
          <w:sz w:val="20"/>
          <w:szCs w:val="20"/>
          <w:lang w:val="en-US"/>
        </w:rPr>
        <w:t xml:space="preserve">in this case </w:t>
      </w:r>
      <w:r w:rsidR="005F6402">
        <w:rPr>
          <w:rFonts w:ascii="Times New Roman" w:eastAsiaTheme="minorEastAsia" w:hAnsi="Times New Roman"/>
          <w:kern w:val="0"/>
          <w:sz w:val="20"/>
          <w:szCs w:val="20"/>
          <w:lang w:val="en-US"/>
        </w:rPr>
        <w:t xml:space="preserve">the </w:t>
      </w:r>
      <w:proofErr w:type="spellStart"/>
      <w:r w:rsidR="005F6402">
        <w:rPr>
          <w:rFonts w:ascii="Times New Roman" w:eastAsiaTheme="minorEastAsia" w:hAnsi="Times New Roman"/>
          <w:kern w:val="0"/>
          <w:sz w:val="20"/>
          <w:szCs w:val="20"/>
          <w:lang w:val="en-US"/>
        </w:rPr>
        <w:t>gNB</w:t>
      </w:r>
      <w:proofErr w:type="spellEnd"/>
      <w:r w:rsidR="005F6402">
        <w:rPr>
          <w:rFonts w:ascii="Times New Roman" w:eastAsiaTheme="minorEastAsia" w:hAnsi="Times New Roman"/>
          <w:kern w:val="0"/>
          <w:sz w:val="20"/>
          <w:szCs w:val="20"/>
          <w:lang w:val="en-US"/>
        </w:rPr>
        <w:t xml:space="preserve"> should </w:t>
      </w:r>
      <w:r w:rsidR="003A0A82">
        <w:rPr>
          <w:rFonts w:ascii="Times New Roman" w:eastAsiaTheme="minorEastAsia" w:hAnsi="Times New Roman"/>
          <w:kern w:val="0"/>
          <w:sz w:val="20"/>
          <w:szCs w:val="20"/>
          <w:lang w:val="en-US"/>
        </w:rPr>
        <w:t xml:space="preserve">schedule retransmissions for </w:t>
      </w:r>
      <w:r w:rsidR="00382D31">
        <w:rPr>
          <w:rFonts w:ascii="Times New Roman" w:eastAsiaTheme="minorEastAsia" w:hAnsi="Times New Roman"/>
          <w:kern w:val="0"/>
          <w:sz w:val="20"/>
          <w:szCs w:val="20"/>
          <w:lang w:val="en-US"/>
        </w:rPr>
        <w:t>more than one CG PUSCH</w:t>
      </w:r>
      <w:r w:rsidR="00822410">
        <w:rPr>
          <w:rFonts w:ascii="Times New Roman" w:eastAsiaTheme="minorEastAsia" w:hAnsi="Times New Roman"/>
          <w:kern w:val="0"/>
          <w:sz w:val="20"/>
          <w:szCs w:val="20"/>
          <w:lang w:val="en-US"/>
        </w:rPr>
        <w:t>. I</w:t>
      </w:r>
      <w:r w:rsidRPr="00CB4D22">
        <w:rPr>
          <w:rFonts w:ascii="Times New Roman" w:eastAsia="Times New Roman" w:hAnsi="Times New Roman"/>
          <w:kern w:val="0"/>
          <w:sz w:val="20"/>
          <w:szCs w:val="20"/>
          <w:lang w:val="en-US" w:eastAsia="x-none"/>
        </w:rPr>
        <w:t>f Alt-C2 is supported for TDRA determination for multi-PUSCHs CG</w:t>
      </w:r>
      <w:r w:rsidR="005D489A">
        <w:rPr>
          <w:rFonts w:ascii="Times New Roman" w:eastAsia="Times New Roman" w:hAnsi="Times New Roman"/>
          <w:kern w:val="0"/>
          <w:sz w:val="20"/>
          <w:szCs w:val="20"/>
          <w:lang w:val="en-US" w:eastAsia="x-none"/>
        </w:rPr>
        <w:t xml:space="preserve">, it </w:t>
      </w:r>
      <w:r w:rsidR="006A3953">
        <w:rPr>
          <w:rFonts w:ascii="Times New Roman" w:eastAsia="Times New Roman" w:hAnsi="Times New Roman"/>
          <w:kern w:val="0"/>
          <w:sz w:val="20"/>
          <w:szCs w:val="20"/>
          <w:lang w:val="en-US" w:eastAsia="x-none"/>
        </w:rPr>
        <w:t xml:space="preserve">can also be considered to schedule multiple PUSCHs for retransmission by a DCI scrambled by CS-RNTI. As a result, </w:t>
      </w:r>
      <w:r w:rsidR="00C77FDE">
        <w:rPr>
          <w:rFonts w:ascii="Times New Roman" w:eastAsia="Times New Roman" w:hAnsi="Times New Roman"/>
          <w:kern w:val="0"/>
          <w:sz w:val="20"/>
          <w:szCs w:val="20"/>
          <w:lang w:val="en-US" w:eastAsia="x-none"/>
        </w:rPr>
        <w:t xml:space="preserve">DCI consumption for </w:t>
      </w:r>
      <w:r w:rsidR="006A3953">
        <w:rPr>
          <w:rFonts w:ascii="Times New Roman" w:eastAsia="Times New Roman" w:hAnsi="Times New Roman"/>
          <w:kern w:val="0"/>
          <w:sz w:val="20"/>
          <w:szCs w:val="20"/>
          <w:lang w:val="en-US" w:eastAsia="x-none"/>
        </w:rPr>
        <w:t xml:space="preserve">retransmission </w:t>
      </w:r>
      <w:r w:rsidR="00C77FDE">
        <w:rPr>
          <w:rFonts w:ascii="Times New Roman" w:eastAsia="Times New Roman" w:hAnsi="Times New Roman"/>
          <w:kern w:val="0"/>
          <w:sz w:val="20"/>
          <w:szCs w:val="20"/>
          <w:lang w:val="en-US" w:eastAsia="x-none"/>
        </w:rPr>
        <w:t xml:space="preserve">scheduling can be </w:t>
      </w:r>
      <w:r w:rsidR="006A3953">
        <w:rPr>
          <w:rFonts w:ascii="Times New Roman" w:eastAsia="Times New Roman" w:hAnsi="Times New Roman"/>
          <w:kern w:val="0"/>
          <w:sz w:val="20"/>
          <w:szCs w:val="20"/>
          <w:lang w:val="en-US" w:eastAsia="x-none"/>
        </w:rPr>
        <w:t>reduced</w:t>
      </w:r>
      <w:r w:rsidR="00822410">
        <w:rPr>
          <w:rFonts w:ascii="Times New Roman" w:eastAsia="Times New Roman" w:hAnsi="Times New Roman"/>
          <w:kern w:val="0"/>
          <w:sz w:val="20"/>
          <w:szCs w:val="20"/>
          <w:lang w:val="en-US" w:eastAsia="x-none"/>
        </w:rPr>
        <w:t>.</w:t>
      </w:r>
      <w:r w:rsidR="005D489A">
        <w:rPr>
          <w:rFonts w:ascii="Times New Roman" w:eastAsia="Times New Roman" w:hAnsi="Times New Roman"/>
          <w:kern w:val="0"/>
          <w:sz w:val="20"/>
          <w:szCs w:val="20"/>
          <w:lang w:val="en-US" w:eastAsia="x-none"/>
        </w:rPr>
        <w:t xml:space="preserve"> </w:t>
      </w:r>
    </w:p>
    <w:p w14:paraId="667850B7" w14:textId="4FC27BD7" w:rsidR="009C059F" w:rsidRPr="00E378EC" w:rsidRDefault="009C059F" w:rsidP="00E378EC">
      <w:pPr>
        <w:pStyle w:val="a7"/>
        <w:jc w:val="both"/>
        <w:rPr>
          <w:b/>
          <w:i/>
          <w:szCs w:val="24"/>
          <w:lang w:val="en-US"/>
        </w:rPr>
      </w:pPr>
      <w:r w:rsidRPr="00E378EC">
        <w:rPr>
          <w:b/>
          <w:i/>
          <w:szCs w:val="24"/>
          <w:lang w:val="en-US"/>
        </w:rPr>
        <w:t xml:space="preserve">Proposal </w:t>
      </w:r>
      <w:r w:rsidRPr="00E378EC">
        <w:rPr>
          <w:b/>
          <w:i/>
          <w:szCs w:val="24"/>
          <w:lang w:val="en-US"/>
        </w:rPr>
        <w:fldChar w:fldCharType="begin"/>
      </w:r>
      <w:r w:rsidRPr="00E378EC">
        <w:rPr>
          <w:b/>
          <w:i/>
          <w:szCs w:val="24"/>
          <w:lang w:val="en-US"/>
        </w:rPr>
        <w:instrText xml:space="preserve"> SEQ Proposal \* ARABIC </w:instrText>
      </w:r>
      <w:r w:rsidRPr="00E378EC">
        <w:rPr>
          <w:b/>
          <w:i/>
          <w:szCs w:val="24"/>
          <w:lang w:val="en-US"/>
        </w:rPr>
        <w:fldChar w:fldCharType="separate"/>
      </w:r>
      <w:r w:rsidR="00801960">
        <w:rPr>
          <w:b/>
          <w:i/>
          <w:noProof/>
          <w:szCs w:val="24"/>
          <w:lang w:val="en-US"/>
        </w:rPr>
        <w:t>3</w:t>
      </w:r>
      <w:r w:rsidRPr="00E378EC">
        <w:rPr>
          <w:b/>
          <w:i/>
          <w:szCs w:val="24"/>
          <w:lang w:val="en-US"/>
        </w:rPr>
        <w:fldChar w:fldCharType="end"/>
      </w:r>
      <w:r w:rsidRPr="00E378EC">
        <w:rPr>
          <w:b/>
          <w:i/>
          <w:szCs w:val="24"/>
          <w:lang w:val="en-US"/>
        </w:rPr>
        <w:t>: Scheduling multiple PUSCHs for retransmission by a DCI scrambled by CS-RNTI</w:t>
      </w:r>
      <w:r w:rsidR="00E97226" w:rsidRPr="00E378EC">
        <w:rPr>
          <w:b/>
          <w:i/>
          <w:szCs w:val="24"/>
          <w:lang w:val="en-US"/>
        </w:rPr>
        <w:t xml:space="preserve"> can be considered.</w:t>
      </w:r>
    </w:p>
    <w:p w14:paraId="4CAE57DF" w14:textId="372C5DC7" w:rsidR="008618DF" w:rsidRPr="006A7CCA" w:rsidRDefault="008618DF" w:rsidP="006A7CCA">
      <w:pPr>
        <w:keepNext/>
        <w:keepLines/>
        <w:spacing w:beforeLines="50" w:before="120" w:afterLines="50" w:after="120"/>
        <w:outlineLvl w:val="2"/>
        <w:rPr>
          <w:bCs/>
          <w:sz w:val="24"/>
        </w:rPr>
      </w:pPr>
      <w:r w:rsidRPr="005D53F0">
        <w:rPr>
          <w:bCs/>
          <w:sz w:val="24"/>
        </w:rPr>
        <w:t>2.1.</w:t>
      </w:r>
      <w:r w:rsidR="00546BD5">
        <w:rPr>
          <w:bCs/>
          <w:sz w:val="24"/>
        </w:rPr>
        <w:t>2</w:t>
      </w:r>
      <w:r w:rsidRPr="005D53F0">
        <w:rPr>
          <w:bCs/>
          <w:sz w:val="24"/>
        </w:rPr>
        <w:t xml:space="preserve"> </w:t>
      </w:r>
      <w:r w:rsidR="00546BD5" w:rsidRPr="00546BD5">
        <w:rPr>
          <w:bCs/>
          <w:sz w:val="24"/>
        </w:rPr>
        <w:t>Determination of HARQ process IDs</w:t>
      </w:r>
    </w:p>
    <w:p w14:paraId="3806EDB2" w14:textId="5022EDA8" w:rsidR="00E37688" w:rsidRDefault="00D57BA3" w:rsidP="006A5634">
      <w:pPr>
        <w:spacing w:beforeLines="50" w:before="120" w:afterLines="50" w:after="120"/>
        <w:contextualSpacing/>
        <w:jc w:val="both"/>
        <w:rPr>
          <w:rFonts w:eastAsiaTheme="minorEastAsia"/>
          <w:b/>
          <w:i/>
          <w:szCs w:val="20"/>
          <w:lang w:eastAsia="zh-CN"/>
        </w:rPr>
      </w:pPr>
      <w:r w:rsidRPr="006A5634">
        <w:rPr>
          <w:szCs w:val="20"/>
          <w:lang w:eastAsia="x-none"/>
        </w:rPr>
        <w:t xml:space="preserve">Regarding </w:t>
      </w:r>
      <w:r w:rsidR="00FC60EA">
        <w:rPr>
          <w:szCs w:val="20"/>
          <w:lang w:eastAsia="x-none"/>
        </w:rPr>
        <w:t xml:space="preserve">determination of </w:t>
      </w:r>
      <w:r w:rsidRPr="006A5634">
        <w:rPr>
          <w:szCs w:val="20"/>
          <w:lang w:eastAsia="x-none"/>
        </w:rPr>
        <w:t xml:space="preserve">HARQ process </w:t>
      </w:r>
      <w:r w:rsidR="00FC60EA">
        <w:rPr>
          <w:szCs w:val="20"/>
          <w:lang w:eastAsia="x-none"/>
        </w:rPr>
        <w:t xml:space="preserve">IDs </w:t>
      </w:r>
      <w:r w:rsidRPr="006A5634">
        <w:rPr>
          <w:szCs w:val="20"/>
          <w:lang w:eastAsia="x-none"/>
        </w:rPr>
        <w:t xml:space="preserve">for </w:t>
      </w:r>
      <w:bookmarkStart w:id="9" w:name="OLE_LINK9"/>
      <w:r w:rsidRPr="001016F7">
        <w:rPr>
          <w:szCs w:val="20"/>
          <w:lang w:eastAsia="x-none"/>
        </w:rPr>
        <w:t>multi-PUSCHs CG</w:t>
      </w:r>
      <w:bookmarkEnd w:id="9"/>
      <w:r>
        <w:rPr>
          <w:szCs w:val="20"/>
          <w:lang w:eastAsia="x-none"/>
        </w:rPr>
        <w:t xml:space="preserve">, it was concluded that </w:t>
      </w:r>
      <w:r w:rsidRPr="001016F7">
        <w:rPr>
          <w:lang w:eastAsia="ja-JP"/>
        </w:rPr>
        <w:t>RAN1 discusses to decide how to determine HARQ process ID</w:t>
      </w:r>
      <w:r w:rsidR="00092144">
        <w:rPr>
          <w:lang w:eastAsia="ja-JP"/>
        </w:rPr>
        <w:t>s</w:t>
      </w:r>
      <w:r w:rsidRPr="001016F7">
        <w:rPr>
          <w:lang w:eastAsia="ja-JP"/>
        </w:rPr>
        <w:t xml:space="preserve"> of CG PUSCHs of a multi-PUSCHs CG</w:t>
      </w:r>
      <w:r w:rsidR="00092144">
        <w:rPr>
          <w:lang w:eastAsia="ja-JP"/>
        </w:rPr>
        <w:t>. Furthermore, several alternatives for determination of HARQ process IDs were identified,</w:t>
      </w:r>
      <w:r>
        <w:rPr>
          <w:lang w:eastAsia="ja-JP"/>
        </w:rPr>
        <w:t xml:space="preserve"> and the following agreement was achieved in </w:t>
      </w:r>
      <w:r w:rsidR="00644AE7">
        <w:rPr>
          <w:szCs w:val="20"/>
        </w:rPr>
        <w:t>RAN1#112</w:t>
      </w:r>
      <w:r>
        <w:rPr>
          <w:lang w:eastAsia="ja-JP"/>
        </w:rPr>
        <w:t xml:space="preserve"> meeting.</w:t>
      </w:r>
    </w:p>
    <w:p w14:paraId="770729AF" w14:textId="423109E0" w:rsidR="00D57BA3" w:rsidRPr="001016F7" w:rsidRDefault="00462C98" w:rsidP="00D57BA3">
      <w:pPr>
        <w:rPr>
          <w:szCs w:val="20"/>
          <w:lang w:eastAsia="x-none"/>
        </w:rPr>
      </w:pPr>
      <w:r>
        <w:rPr>
          <w:rFonts w:eastAsia="宋体"/>
          <w:noProof/>
          <w:lang w:eastAsia="zh-CN"/>
        </w:rPr>
        <w:lastRenderedPageBreak/>
        <mc:AlternateContent>
          <mc:Choice Requires="wps">
            <w:drawing>
              <wp:inline distT="0" distB="0" distL="0" distR="0" wp14:anchorId="6E54BB13" wp14:editId="7A6F99B6">
                <wp:extent cx="5733415" cy="6130138"/>
                <wp:effectExtent l="0" t="0" r="19685" b="234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130138"/>
                        </a:xfrm>
                        <a:prstGeom prst="rect">
                          <a:avLst/>
                        </a:prstGeom>
                        <a:solidFill>
                          <a:srgbClr val="FFFFFF"/>
                        </a:solidFill>
                        <a:ln w="9525">
                          <a:solidFill>
                            <a:srgbClr val="000000"/>
                          </a:solidFill>
                          <a:miter lim="800000"/>
                          <a:headEnd/>
                          <a:tailEnd/>
                        </a:ln>
                      </wps:spPr>
                      <wps:txbx>
                        <w:txbxContent>
                          <w:p w14:paraId="69AB46C4" w14:textId="77777777" w:rsidR="00EE4AF1" w:rsidRPr="006334F5" w:rsidRDefault="00EE4AF1" w:rsidP="006334F5">
                            <w:pPr>
                              <w:rPr>
                                <w:rFonts w:eastAsia="Batang"/>
                                <w:szCs w:val="20"/>
                                <w:highlight w:val="green"/>
                                <w:lang w:val="en-GB" w:eastAsia="x-none"/>
                              </w:rPr>
                            </w:pPr>
                            <w:r w:rsidRPr="006334F5">
                              <w:rPr>
                                <w:rFonts w:eastAsia="Batang"/>
                                <w:szCs w:val="20"/>
                                <w:highlight w:val="green"/>
                                <w:lang w:val="en-GB" w:eastAsia="x-none"/>
                              </w:rPr>
                              <w:t>Agreement</w:t>
                            </w:r>
                          </w:p>
                          <w:p w14:paraId="6AC6C89C" w14:textId="77777777" w:rsidR="00EE4AF1" w:rsidRPr="006334F5" w:rsidRDefault="00EE4AF1" w:rsidP="006334F5">
                            <w:pPr>
                              <w:rPr>
                                <w:rFonts w:eastAsia="Batang"/>
                                <w:szCs w:val="20"/>
                                <w:lang w:val="en-GB"/>
                              </w:rPr>
                            </w:pPr>
                            <w:r w:rsidRPr="006334F5">
                              <w:rPr>
                                <w:rFonts w:eastAsia="Batang"/>
                                <w:szCs w:val="20"/>
                                <w:lang w:val="en-GB"/>
                              </w:rPr>
                              <w:t>For determination of HARQ process IDs associated to PUSCHs in multi-PUSCHs CG assuming one TB per PUSCH, consider the following alternatives:</w:t>
                            </w:r>
                          </w:p>
                          <w:p w14:paraId="670AE8BA" w14:textId="77777777" w:rsidR="00EE4AF1" w:rsidRPr="006334F5" w:rsidRDefault="00EE4AF1" w:rsidP="006334F5">
                            <w:pPr>
                              <w:numPr>
                                <w:ilvl w:val="0"/>
                                <w:numId w:val="94"/>
                              </w:numPr>
                              <w:spacing w:line="259" w:lineRule="auto"/>
                              <w:rPr>
                                <w:rFonts w:eastAsia="Batang"/>
                                <w:szCs w:val="20"/>
                                <w:lang w:val="en-GB" w:eastAsia="x-none"/>
                              </w:rPr>
                            </w:pPr>
                            <w:r w:rsidRPr="006334F5">
                              <w:rPr>
                                <w:rFonts w:eastAsia="Batang"/>
                                <w:szCs w:val="20"/>
                                <w:lang w:val="en-GB" w:eastAsia="x-none"/>
                              </w:rPr>
                              <w:t>Alt. 1:  The HARQ process ID for the first configured</w:t>
                            </w:r>
                            <w:r w:rsidRPr="006334F5">
                              <w:rPr>
                                <w:rFonts w:eastAsia="Batang"/>
                                <w:szCs w:val="20"/>
                                <w:lang w:eastAsia="x-none"/>
                              </w:rPr>
                              <w:t>/valid</w:t>
                            </w:r>
                            <w:r w:rsidRPr="006334F5">
                              <w:rPr>
                                <w:rFonts w:eastAsia="Batang"/>
                                <w:szCs w:val="20"/>
                                <w:lang w:val="en-GB" w:eastAsia="x-none"/>
                              </w:rPr>
                              <w:t xml:space="preserve"> PUSCH in a period is determined </w:t>
                            </w:r>
                            <w:r w:rsidRPr="006334F5">
                              <w:rPr>
                                <w:rFonts w:eastAsia="Batang"/>
                                <w:szCs w:val="20"/>
                                <w:lang w:eastAsia="x-none"/>
                              </w:rPr>
                              <w:t>based on</w:t>
                            </w:r>
                            <w:r w:rsidRPr="006334F5">
                              <w:rPr>
                                <w:rFonts w:eastAsia="Batang"/>
                                <w:szCs w:val="20"/>
                                <w:lang w:val="en-GB" w:eastAsia="x-none"/>
                              </w:rPr>
                              <w:t xml:space="preserve"> the legacy CG procedure when cg-</w:t>
                            </w:r>
                            <w:proofErr w:type="spellStart"/>
                            <w:r w:rsidRPr="006334F5">
                              <w:rPr>
                                <w:rFonts w:eastAsia="Batang"/>
                                <w:szCs w:val="20"/>
                                <w:lang w:val="en-GB" w:eastAsia="x-none"/>
                              </w:rPr>
                              <w:t>RetransmissionTimer</w:t>
                            </w:r>
                            <w:proofErr w:type="spellEnd"/>
                            <w:r w:rsidRPr="006334F5">
                              <w:rPr>
                                <w:rFonts w:eastAsia="Batang"/>
                                <w:szCs w:val="20"/>
                                <w:lang w:val="en-GB" w:eastAsia="x-none"/>
                              </w:rPr>
                              <w:t xml:space="preserve"> is not configured, and applying "the period duration divided by </w:t>
                            </w:r>
                            <w:r w:rsidRPr="006334F5">
                              <w:rPr>
                                <w:rFonts w:eastAsia="Batang"/>
                                <w:szCs w:val="20"/>
                                <w:lang w:eastAsia="x-none"/>
                              </w:rPr>
                              <w:t>X</w:t>
                            </w:r>
                            <w:r w:rsidRPr="006334F5">
                              <w:rPr>
                                <w:rFonts w:eastAsia="Batang"/>
                                <w:szCs w:val="20"/>
                                <w:lang w:val="en-GB" w:eastAsia="x-none"/>
                              </w:rPr>
                              <w:t xml:space="preserve"> instead of the period duration.</w:t>
                            </w:r>
                          </w:p>
                          <w:p w14:paraId="288F22AE"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val="en-GB" w:eastAsia="x-none"/>
                              </w:rPr>
                              <w:t>The HARQ process ID of the remaining PUSCHs in the period is determined by incrementing the HARQ process ID of the preceding PUSCH in the period.</w:t>
                            </w:r>
                          </w:p>
                          <w:p w14:paraId="16323166"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Alt 1-1; X = 1</w:t>
                            </w:r>
                          </w:p>
                          <w:p w14:paraId="1E9DD4C6"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 xml:space="preserve">Alt 1-2: X is </w:t>
                            </w:r>
                            <w:r w:rsidRPr="006334F5">
                              <w:rPr>
                                <w:rFonts w:eastAsia="Batang"/>
                                <w:szCs w:val="20"/>
                                <w:lang w:val="en-GB" w:eastAsia="x-none"/>
                              </w:rPr>
                              <w:t>the number of configured PUSCHs in a period</w:t>
                            </w:r>
                          </w:p>
                          <w:p w14:paraId="27F864AE"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Alt 1-3: X is provided by RRC configuration.</w:t>
                            </w:r>
                          </w:p>
                          <w:p w14:paraId="7F3B3C40" w14:textId="77777777" w:rsidR="00EE4AF1" w:rsidRPr="006334F5" w:rsidRDefault="00EE4AF1" w:rsidP="006334F5">
                            <w:pPr>
                              <w:numPr>
                                <w:ilvl w:val="1"/>
                                <w:numId w:val="94"/>
                              </w:numPr>
                              <w:spacing w:line="259" w:lineRule="auto"/>
                              <w:rPr>
                                <w:rFonts w:eastAsia="Batang"/>
                                <w:color w:val="FF0000"/>
                                <w:szCs w:val="20"/>
                                <w:lang w:val="en-GB" w:eastAsia="x-none"/>
                              </w:rPr>
                            </w:pPr>
                            <w:r w:rsidRPr="006334F5">
                              <w:rPr>
                                <w:rFonts w:eastAsia="Batang"/>
                                <w:color w:val="FF0000"/>
                                <w:szCs w:val="20"/>
                                <w:lang w:eastAsia="x-none"/>
                              </w:rPr>
                              <w:t>FFS details</w:t>
                            </w:r>
                          </w:p>
                          <w:p w14:paraId="1E8369AC" w14:textId="77777777" w:rsidR="00EE4AF1" w:rsidRPr="006334F5" w:rsidRDefault="00EE4AF1" w:rsidP="006334F5">
                            <w:pPr>
                              <w:numPr>
                                <w:ilvl w:val="0"/>
                                <w:numId w:val="94"/>
                              </w:numPr>
                              <w:spacing w:line="259" w:lineRule="auto"/>
                              <w:rPr>
                                <w:rFonts w:eastAsia="Batang"/>
                                <w:szCs w:val="20"/>
                                <w:lang w:val="en-GB" w:eastAsia="x-none"/>
                              </w:rPr>
                            </w:pPr>
                            <w:r w:rsidRPr="006334F5">
                              <w:rPr>
                                <w:rFonts w:eastAsia="Batang"/>
                                <w:szCs w:val="20"/>
                                <w:lang w:eastAsia="x-none"/>
                              </w:rPr>
                              <w:t xml:space="preserve">Alt. 2: </w:t>
                            </w:r>
                            <w:r w:rsidRPr="006334F5">
                              <w:rPr>
                                <w:rFonts w:eastAsia="Batang"/>
                                <w:szCs w:val="20"/>
                                <w:lang w:val="en-GB" w:eastAsia="x-none"/>
                              </w:rPr>
                              <w:t xml:space="preserve">Support that UE can decide, as in NR-U, the HARQ IDs for the multiple CG PUSCH transmission occasions and indicate the decided HARQ IDs to </w:t>
                            </w:r>
                            <w:proofErr w:type="spellStart"/>
                            <w:r w:rsidRPr="006334F5">
                              <w:rPr>
                                <w:rFonts w:eastAsia="Batang"/>
                                <w:szCs w:val="20"/>
                                <w:lang w:val="en-GB" w:eastAsia="x-none"/>
                              </w:rPr>
                              <w:t>gNB</w:t>
                            </w:r>
                            <w:proofErr w:type="spellEnd"/>
                            <w:r w:rsidRPr="006334F5">
                              <w:rPr>
                                <w:rFonts w:eastAsia="Batang"/>
                                <w:szCs w:val="20"/>
                                <w:lang w:val="en-GB" w:eastAsia="x-none"/>
                              </w:rPr>
                              <w:t xml:space="preserve"> if multiple HARQ processes are used for the multiple CG PUSCH transmission occasions in a period of a single CG PUSCH configuration</w:t>
                            </w:r>
                          </w:p>
                          <w:p w14:paraId="3279C03B" w14:textId="77777777" w:rsidR="00EE4AF1" w:rsidRPr="006334F5" w:rsidRDefault="00EE4AF1" w:rsidP="006334F5">
                            <w:pPr>
                              <w:numPr>
                                <w:ilvl w:val="1"/>
                                <w:numId w:val="94"/>
                              </w:numPr>
                              <w:spacing w:line="259" w:lineRule="auto"/>
                              <w:rPr>
                                <w:rFonts w:eastAsia="Batang"/>
                                <w:color w:val="FF0000"/>
                                <w:szCs w:val="20"/>
                                <w:lang w:val="en-GB" w:eastAsia="x-none"/>
                              </w:rPr>
                            </w:pPr>
                            <w:r w:rsidRPr="006334F5">
                              <w:rPr>
                                <w:rFonts w:eastAsia="Batang"/>
                                <w:color w:val="FF0000"/>
                                <w:szCs w:val="20"/>
                                <w:lang w:eastAsia="x-none"/>
                              </w:rPr>
                              <w:t>FFS details</w:t>
                            </w:r>
                            <w:r w:rsidRPr="006334F5">
                              <w:rPr>
                                <w:rFonts w:eastAsia="Batang"/>
                                <w:color w:val="FF0000"/>
                                <w:szCs w:val="20"/>
                                <w:lang w:eastAsia="x-none"/>
                              </w:rPr>
                              <w:tab/>
                            </w:r>
                          </w:p>
                          <w:p w14:paraId="03D05B9F" w14:textId="77777777" w:rsidR="00EE4AF1" w:rsidRPr="006334F5" w:rsidRDefault="00EE4AF1" w:rsidP="006334F5">
                            <w:pPr>
                              <w:numPr>
                                <w:ilvl w:val="0"/>
                                <w:numId w:val="94"/>
                              </w:numPr>
                              <w:spacing w:line="259" w:lineRule="auto"/>
                              <w:rPr>
                                <w:rFonts w:eastAsia="Batang"/>
                                <w:szCs w:val="20"/>
                                <w:lang w:val="en-GB" w:eastAsia="x-none"/>
                              </w:rPr>
                            </w:pPr>
                            <w:r w:rsidRPr="006334F5">
                              <w:rPr>
                                <w:rFonts w:eastAsia="Batang"/>
                                <w:szCs w:val="20"/>
                                <w:lang w:val="en-GB" w:eastAsia="x-none"/>
                              </w:rPr>
                              <w:t xml:space="preserve">Alt. </w:t>
                            </w:r>
                            <w:r w:rsidRPr="006334F5">
                              <w:rPr>
                                <w:rFonts w:eastAsia="Batang"/>
                                <w:szCs w:val="20"/>
                                <w:lang w:eastAsia="x-none"/>
                              </w:rPr>
                              <w:t>3</w:t>
                            </w:r>
                            <w:r w:rsidRPr="006334F5">
                              <w:rPr>
                                <w:rFonts w:eastAsia="Batang"/>
                                <w:szCs w:val="20"/>
                                <w:lang w:val="en-GB" w:eastAsia="x-none"/>
                              </w:rPr>
                              <w:t>: The HARQ process ID for the configured PUSCH</w:t>
                            </w:r>
                            <w:r w:rsidRPr="006334F5">
                              <w:rPr>
                                <w:rFonts w:eastAsia="Batang"/>
                                <w:szCs w:val="20"/>
                                <w:lang w:eastAsia="x-none"/>
                              </w:rPr>
                              <w:t>s</w:t>
                            </w:r>
                            <w:r w:rsidRPr="006334F5">
                              <w:rPr>
                                <w:rFonts w:eastAsia="Batang"/>
                                <w:szCs w:val="20"/>
                                <w:lang w:val="en-GB" w:eastAsia="x-none"/>
                              </w:rPr>
                              <w:t xml:space="preserve"> in a period is determined </w:t>
                            </w:r>
                            <w:r w:rsidRPr="006334F5">
                              <w:rPr>
                                <w:rFonts w:eastAsia="Batang"/>
                                <w:szCs w:val="20"/>
                                <w:lang w:eastAsia="x-none"/>
                              </w:rPr>
                              <w:t>based on</w:t>
                            </w:r>
                            <w:r w:rsidRPr="006334F5">
                              <w:rPr>
                                <w:rFonts w:eastAsia="Batang"/>
                                <w:szCs w:val="20"/>
                                <w:lang w:val="en-GB" w:eastAsia="x-none"/>
                              </w:rPr>
                              <w:t xml:space="preserve"> the legacy CG procedure when cg-</w:t>
                            </w:r>
                            <w:proofErr w:type="spellStart"/>
                            <w:r w:rsidRPr="006334F5">
                              <w:rPr>
                                <w:rFonts w:eastAsia="Batang"/>
                                <w:szCs w:val="20"/>
                                <w:lang w:val="en-GB" w:eastAsia="x-none"/>
                              </w:rPr>
                              <w:t>RetransmissionTimer</w:t>
                            </w:r>
                            <w:proofErr w:type="spellEnd"/>
                            <w:r w:rsidRPr="006334F5">
                              <w:rPr>
                                <w:rFonts w:eastAsia="Batang"/>
                                <w:szCs w:val="20"/>
                                <w:lang w:val="en-GB" w:eastAsia="x-none"/>
                              </w:rPr>
                              <w:t xml:space="preserve"> is not configured.</w:t>
                            </w:r>
                          </w:p>
                          <w:p w14:paraId="6B57A179"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FFS on potential enhancements different from previous alternatives</w:t>
                            </w:r>
                          </w:p>
                          <w:p w14:paraId="1BDAA070"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Alt 3-1: Note: Same HP ID would be used for all PUSCHs within a period.</w:t>
                            </w:r>
                          </w:p>
                          <w:p w14:paraId="2D49975F" w14:textId="77777777" w:rsidR="00EE4AF1" w:rsidRPr="006334F5" w:rsidRDefault="00EE4AF1" w:rsidP="006334F5">
                            <w:pPr>
                              <w:numPr>
                                <w:ilvl w:val="2"/>
                                <w:numId w:val="94"/>
                              </w:numPr>
                              <w:spacing w:line="259" w:lineRule="auto"/>
                              <w:rPr>
                                <w:rFonts w:eastAsia="Batang"/>
                                <w:color w:val="FF0000"/>
                                <w:szCs w:val="20"/>
                                <w:lang w:val="en-GB" w:eastAsia="x-none"/>
                              </w:rPr>
                            </w:pPr>
                            <w:r w:rsidRPr="006334F5">
                              <w:rPr>
                                <w:rFonts w:eastAsia="Batang"/>
                                <w:color w:val="FF0000"/>
                                <w:szCs w:val="20"/>
                                <w:lang w:eastAsia="x-none"/>
                              </w:rPr>
                              <w:t>FFS details</w:t>
                            </w:r>
                          </w:p>
                          <w:p w14:paraId="7B40D134"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Alt 3-2: Note: Different HP ID could be used for all PUSCHs within a period.</w:t>
                            </w:r>
                          </w:p>
                          <w:p w14:paraId="00A6B2DA" w14:textId="77777777" w:rsidR="00EE4AF1" w:rsidRPr="006334F5" w:rsidRDefault="00EE4AF1" w:rsidP="006334F5">
                            <w:pPr>
                              <w:numPr>
                                <w:ilvl w:val="2"/>
                                <w:numId w:val="94"/>
                              </w:numPr>
                              <w:spacing w:line="259" w:lineRule="auto"/>
                              <w:rPr>
                                <w:rFonts w:eastAsia="Batang"/>
                                <w:color w:val="FF0000"/>
                                <w:szCs w:val="20"/>
                                <w:lang w:val="en-GB" w:eastAsia="x-none"/>
                              </w:rPr>
                            </w:pPr>
                            <w:r w:rsidRPr="006334F5">
                              <w:rPr>
                                <w:rFonts w:eastAsia="Batang"/>
                                <w:color w:val="FF0000"/>
                                <w:szCs w:val="20"/>
                                <w:lang w:eastAsia="x-none"/>
                              </w:rPr>
                              <w:t>FFS details</w:t>
                            </w:r>
                          </w:p>
                          <w:p w14:paraId="16280B85" w14:textId="77777777" w:rsidR="00EE4AF1" w:rsidRPr="006334F5" w:rsidRDefault="00EE4AF1" w:rsidP="006334F5">
                            <w:pPr>
                              <w:numPr>
                                <w:ilvl w:val="0"/>
                                <w:numId w:val="94"/>
                              </w:numPr>
                              <w:spacing w:line="259" w:lineRule="auto"/>
                              <w:rPr>
                                <w:rFonts w:eastAsia="Batang"/>
                                <w:szCs w:val="20"/>
                                <w:lang w:val="en-GB" w:eastAsia="x-none"/>
                              </w:rPr>
                            </w:pPr>
                            <w:r w:rsidRPr="006334F5">
                              <w:rPr>
                                <w:rFonts w:eastAsia="Batang"/>
                                <w:szCs w:val="20"/>
                                <w:lang w:val="en-GB" w:eastAsia="x-none"/>
                              </w:rPr>
                              <w:t xml:space="preserve">Alt. </w:t>
                            </w:r>
                            <w:r w:rsidRPr="006334F5">
                              <w:rPr>
                                <w:rFonts w:eastAsia="Batang"/>
                                <w:szCs w:val="20"/>
                                <w:lang w:eastAsia="x-none"/>
                              </w:rPr>
                              <w:t>4</w:t>
                            </w:r>
                            <w:r w:rsidRPr="006334F5">
                              <w:rPr>
                                <w:rFonts w:eastAsia="Batang"/>
                                <w:szCs w:val="20"/>
                                <w:lang w:val="en-GB" w:eastAsia="x-none"/>
                              </w:rPr>
                              <w:t>:  The HARQ process ID for the first configured</w:t>
                            </w:r>
                            <w:r w:rsidRPr="006334F5">
                              <w:rPr>
                                <w:rFonts w:eastAsia="Batang"/>
                                <w:szCs w:val="20"/>
                                <w:lang w:eastAsia="x-none"/>
                              </w:rPr>
                              <w:t>/valid</w:t>
                            </w:r>
                            <w:r w:rsidRPr="006334F5">
                              <w:rPr>
                                <w:rFonts w:eastAsia="Batang"/>
                                <w:szCs w:val="20"/>
                                <w:lang w:val="en-GB" w:eastAsia="x-none"/>
                              </w:rPr>
                              <w:t xml:space="preserve"> PUSCH in a period is determined </w:t>
                            </w:r>
                            <w:r w:rsidRPr="006334F5">
                              <w:rPr>
                                <w:rFonts w:eastAsia="Batang"/>
                                <w:szCs w:val="20"/>
                                <w:lang w:eastAsia="x-none"/>
                              </w:rPr>
                              <w:t>based on</w:t>
                            </w:r>
                            <w:r w:rsidRPr="006334F5">
                              <w:rPr>
                                <w:rFonts w:eastAsia="Batang"/>
                                <w:szCs w:val="20"/>
                                <w:lang w:val="en-GB" w:eastAsia="x-none"/>
                              </w:rPr>
                              <w:t xml:space="preserve"> the legacy CG procedure when cg-</w:t>
                            </w:r>
                            <w:proofErr w:type="spellStart"/>
                            <w:r w:rsidRPr="006334F5">
                              <w:rPr>
                                <w:rFonts w:eastAsia="Batang"/>
                                <w:szCs w:val="20"/>
                                <w:lang w:val="en-GB" w:eastAsia="x-none"/>
                              </w:rPr>
                              <w:t>RetransmissionTimer</w:t>
                            </w:r>
                            <w:proofErr w:type="spellEnd"/>
                            <w:r w:rsidRPr="006334F5">
                              <w:rPr>
                                <w:rFonts w:eastAsia="Batang"/>
                                <w:szCs w:val="20"/>
                                <w:lang w:val="en-GB" w:eastAsia="x-none"/>
                              </w:rPr>
                              <w:t xml:space="preserve"> is not configured.</w:t>
                            </w:r>
                          </w:p>
                          <w:p w14:paraId="194EBB3F"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val="en-GB" w:eastAsia="x-none"/>
                              </w:rPr>
                              <w:t>The HARQ process ID of the remaining PUSCHs in the period is determined by incrementing the HARQ process ID of the preceding PUSCH in the period</w:t>
                            </w:r>
                          </w:p>
                          <w:p w14:paraId="7C721B44"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FFS on potential enhancements different from previous alternatives</w:t>
                            </w:r>
                          </w:p>
                          <w:p w14:paraId="408CEAD0" w14:textId="77777777" w:rsidR="00EE4AF1" w:rsidRPr="006334F5" w:rsidRDefault="00EE4AF1" w:rsidP="006334F5">
                            <w:pPr>
                              <w:numPr>
                                <w:ilvl w:val="0"/>
                                <w:numId w:val="94"/>
                              </w:numPr>
                              <w:spacing w:line="259" w:lineRule="auto"/>
                              <w:rPr>
                                <w:rFonts w:eastAsia="Batang"/>
                                <w:szCs w:val="20"/>
                                <w:lang w:val="en-GB" w:eastAsia="x-none"/>
                              </w:rPr>
                            </w:pPr>
                            <w:r w:rsidRPr="006334F5">
                              <w:rPr>
                                <w:rFonts w:eastAsia="Batang"/>
                                <w:szCs w:val="20"/>
                                <w:lang w:val="en-GB" w:eastAsia="x-none"/>
                              </w:rPr>
                              <w:t xml:space="preserve">Alt 5: Support that UE can decide, as in NR-U, the HARQ IDs for the first CG PUSCH transmission occasions and indicate the decided HARQ IDs to </w:t>
                            </w:r>
                            <w:proofErr w:type="spellStart"/>
                            <w:r w:rsidRPr="006334F5">
                              <w:rPr>
                                <w:rFonts w:eastAsia="Batang"/>
                                <w:szCs w:val="20"/>
                                <w:lang w:val="en-GB" w:eastAsia="x-none"/>
                              </w:rPr>
                              <w:t>gNB</w:t>
                            </w:r>
                            <w:proofErr w:type="spellEnd"/>
                            <w:r w:rsidRPr="006334F5">
                              <w:rPr>
                                <w:rFonts w:eastAsia="Batang"/>
                                <w:szCs w:val="20"/>
                                <w:lang w:val="en-GB" w:eastAsia="x-none"/>
                              </w:rPr>
                              <w:t xml:space="preserve"> if multiple HARQ processes are used for the multiple CG PUSCH transmission occasions in a period of a single CG PUSCH configuration</w:t>
                            </w:r>
                          </w:p>
                          <w:p w14:paraId="79190D65"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val="en-GB" w:eastAsia="x-none"/>
                              </w:rPr>
                              <w:t>The HARQ process ID of the remaining PUSCHs in the period is determined by incrementing the HARQ process ID of the preceding PUSCH in the period</w:t>
                            </w:r>
                          </w:p>
                          <w:p w14:paraId="5123C1BE" w14:textId="77777777" w:rsidR="00EE4AF1" w:rsidRPr="006334F5" w:rsidRDefault="00EE4AF1" w:rsidP="006334F5">
                            <w:pPr>
                              <w:numPr>
                                <w:ilvl w:val="1"/>
                                <w:numId w:val="94"/>
                              </w:numPr>
                              <w:spacing w:line="259" w:lineRule="auto"/>
                              <w:rPr>
                                <w:rFonts w:eastAsia="Batang"/>
                                <w:color w:val="FF0000"/>
                                <w:szCs w:val="20"/>
                                <w:lang w:val="en-GB" w:eastAsia="x-none"/>
                              </w:rPr>
                            </w:pPr>
                            <w:r w:rsidRPr="006334F5">
                              <w:rPr>
                                <w:rFonts w:eastAsia="Batang"/>
                                <w:color w:val="FF0000"/>
                                <w:szCs w:val="20"/>
                                <w:lang w:eastAsia="x-none"/>
                              </w:rPr>
                              <w:t>FFS details</w:t>
                            </w:r>
                          </w:p>
                          <w:p w14:paraId="63CC7F25" w14:textId="77777777" w:rsidR="00EE4AF1" w:rsidRPr="006334F5" w:rsidRDefault="00EE4AF1" w:rsidP="006334F5">
                            <w:pPr>
                              <w:numPr>
                                <w:ilvl w:val="0"/>
                                <w:numId w:val="94"/>
                              </w:numPr>
                              <w:spacing w:line="259" w:lineRule="auto"/>
                              <w:rPr>
                                <w:rFonts w:eastAsia="Batang"/>
                                <w:szCs w:val="20"/>
                                <w:lang w:val="en-GB" w:eastAsia="x-none"/>
                              </w:rPr>
                            </w:pPr>
                            <w:r w:rsidRPr="006334F5">
                              <w:rPr>
                                <w:rFonts w:eastAsia="Batang"/>
                                <w:szCs w:val="20"/>
                                <w:lang w:eastAsia="x-none"/>
                              </w:rPr>
                              <w:t>Alt 6: FFS other solutions</w:t>
                            </w:r>
                          </w:p>
                          <w:p w14:paraId="3736A893" w14:textId="77777777" w:rsidR="00EE4AF1" w:rsidRPr="006334F5" w:rsidRDefault="00EE4AF1" w:rsidP="006334F5">
                            <w:pPr>
                              <w:rPr>
                                <w:rFonts w:eastAsia="Batang"/>
                                <w:szCs w:val="20"/>
                                <w:lang w:val="en-GB" w:eastAsia="ja-JP"/>
                              </w:rPr>
                            </w:pPr>
                            <w:r w:rsidRPr="006334F5">
                              <w:rPr>
                                <w:rFonts w:eastAsia="Batang"/>
                                <w:szCs w:val="20"/>
                                <w:lang w:val="en-GB" w:eastAsia="ja-JP"/>
                              </w:rPr>
                              <w:t>Note: The case of one TB map to multiple PUSCHs is not considered here.</w:t>
                            </w:r>
                          </w:p>
                          <w:p w14:paraId="023A36C5" w14:textId="77777777" w:rsidR="00EE4AF1" w:rsidRPr="0041759A" w:rsidRDefault="00EE4AF1" w:rsidP="00462C98">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6E54BB13" id="文本框 1" o:spid="_x0000_s1027" type="#_x0000_t202" style="width:451.45pt;height:48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">
                <v:textbox>
                  <w:txbxContent>
                    <w:p w14:paraId="69AB46C4" w14:textId="77777777" w:rsidR="00EE4AF1" w:rsidRPr="006334F5" w:rsidRDefault="00EE4AF1" w:rsidP="006334F5">
                      <w:pPr>
                        <w:rPr>
                          <w:rFonts w:eastAsia="Batang"/>
                          <w:szCs w:val="20"/>
                          <w:highlight w:val="green"/>
                          <w:lang w:val="en-GB" w:eastAsia="x-none"/>
                        </w:rPr>
                      </w:pPr>
                      <w:r w:rsidRPr="006334F5">
                        <w:rPr>
                          <w:rFonts w:eastAsia="Batang"/>
                          <w:szCs w:val="20"/>
                          <w:highlight w:val="green"/>
                          <w:lang w:val="en-GB" w:eastAsia="x-none"/>
                        </w:rPr>
                        <w:t>Agreement</w:t>
                      </w:r>
                    </w:p>
                    <w:p w14:paraId="6AC6C89C" w14:textId="77777777" w:rsidR="00EE4AF1" w:rsidRPr="006334F5" w:rsidRDefault="00EE4AF1" w:rsidP="006334F5">
                      <w:pPr>
                        <w:rPr>
                          <w:rFonts w:eastAsia="Batang"/>
                          <w:szCs w:val="20"/>
                          <w:lang w:val="en-GB"/>
                        </w:rPr>
                      </w:pPr>
                      <w:r w:rsidRPr="006334F5">
                        <w:rPr>
                          <w:rFonts w:eastAsia="Batang"/>
                          <w:szCs w:val="20"/>
                          <w:lang w:val="en-GB"/>
                        </w:rPr>
                        <w:t>For determination of HARQ process IDs associated to PUSCHs in multi-PUSCHs CG assuming one TB per PUSCH, consider the following alternatives:</w:t>
                      </w:r>
                    </w:p>
                    <w:p w14:paraId="670AE8BA" w14:textId="77777777" w:rsidR="00EE4AF1" w:rsidRPr="006334F5" w:rsidRDefault="00EE4AF1" w:rsidP="006334F5">
                      <w:pPr>
                        <w:numPr>
                          <w:ilvl w:val="0"/>
                          <w:numId w:val="94"/>
                        </w:numPr>
                        <w:spacing w:line="259" w:lineRule="auto"/>
                        <w:rPr>
                          <w:rFonts w:eastAsia="Batang"/>
                          <w:szCs w:val="20"/>
                          <w:lang w:val="en-GB" w:eastAsia="x-none"/>
                        </w:rPr>
                      </w:pPr>
                      <w:r w:rsidRPr="006334F5">
                        <w:rPr>
                          <w:rFonts w:eastAsia="Batang"/>
                          <w:szCs w:val="20"/>
                          <w:lang w:val="en-GB" w:eastAsia="x-none"/>
                        </w:rPr>
                        <w:t>Alt. 1:  The HARQ process ID for the first configured</w:t>
                      </w:r>
                      <w:r w:rsidRPr="006334F5">
                        <w:rPr>
                          <w:rFonts w:eastAsia="Batang"/>
                          <w:szCs w:val="20"/>
                          <w:lang w:eastAsia="x-none"/>
                        </w:rPr>
                        <w:t>/valid</w:t>
                      </w:r>
                      <w:r w:rsidRPr="006334F5">
                        <w:rPr>
                          <w:rFonts w:eastAsia="Batang"/>
                          <w:szCs w:val="20"/>
                          <w:lang w:val="en-GB" w:eastAsia="x-none"/>
                        </w:rPr>
                        <w:t xml:space="preserve"> PUSCH in a period is determined </w:t>
                      </w:r>
                      <w:r w:rsidRPr="006334F5">
                        <w:rPr>
                          <w:rFonts w:eastAsia="Batang"/>
                          <w:szCs w:val="20"/>
                          <w:lang w:eastAsia="x-none"/>
                        </w:rPr>
                        <w:t>based on</w:t>
                      </w:r>
                      <w:r w:rsidRPr="006334F5">
                        <w:rPr>
                          <w:rFonts w:eastAsia="Batang"/>
                          <w:szCs w:val="20"/>
                          <w:lang w:val="en-GB" w:eastAsia="x-none"/>
                        </w:rPr>
                        <w:t xml:space="preserve"> the legacy CG procedure when cg-</w:t>
                      </w:r>
                      <w:proofErr w:type="spellStart"/>
                      <w:r w:rsidRPr="006334F5">
                        <w:rPr>
                          <w:rFonts w:eastAsia="Batang"/>
                          <w:szCs w:val="20"/>
                          <w:lang w:val="en-GB" w:eastAsia="x-none"/>
                        </w:rPr>
                        <w:t>RetransmissionTimer</w:t>
                      </w:r>
                      <w:proofErr w:type="spellEnd"/>
                      <w:r w:rsidRPr="006334F5">
                        <w:rPr>
                          <w:rFonts w:eastAsia="Batang"/>
                          <w:szCs w:val="20"/>
                          <w:lang w:val="en-GB" w:eastAsia="x-none"/>
                        </w:rPr>
                        <w:t xml:space="preserve"> is not configured, and applying "the period duration divided by </w:t>
                      </w:r>
                      <w:r w:rsidRPr="006334F5">
                        <w:rPr>
                          <w:rFonts w:eastAsia="Batang"/>
                          <w:szCs w:val="20"/>
                          <w:lang w:eastAsia="x-none"/>
                        </w:rPr>
                        <w:t>X</w:t>
                      </w:r>
                      <w:r w:rsidRPr="006334F5">
                        <w:rPr>
                          <w:rFonts w:eastAsia="Batang"/>
                          <w:szCs w:val="20"/>
                          <w:lang w:val="en-GB" w:eastAsia="x-none"/>
                        </w:rPr>
                        <w:t xml:space="preserve"> instead of the period duration.</w:t>
                      </w:r>
                    </w:p>
                    <w:p w14:paraId="288F22AE"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val="en-GB" w:eastAsia="x-none"/>
                        </w:rPr>
                        <w:t>The HARQ process ID of the remaining PUSCHs in the period is determined by incrementing the HARQ process ID of the preceding PUSCH in the period.</w:t>
                      </w:r>
                    </w:p>
                    <w:p w14:paraId="16323166"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Alt 1-1; X = 1</w:t>
                      </w:r>
                    </w:p>
                    <w:p w14:paraId="1E9DD4C6"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 xml:space="preserve">Alt 1-2: X is </w:t>
                      </w:r>
                      <w:r w:rsidRPr="006334F5">
                        <w:rPr>
                          <w:rFonts w:eastAsia="Batang"/>
                          <w:szCs w:val="20"/>
                          <w:lang w:val="en-GB" w:eastAsia="x-none"/>
                        </w:rPr>
                        <w:t>the number of configured PUSCHs in a period</w:t>
                      </w:r>
                    </w:p>
                    <w:p w14:paraId="27F864AE"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Alt 1-3: X is provided by RRC configuration.</w:t>
                      </w:r>
                    </w:p>
                    <w:p w14:paraId="7F3B3C40" w14:textId="77777777" w:rsidR="00EE4AF1" w:rsidRPr="006334F5" w:rsidRDefault="00EE4AF1" w:rsidP="006334F5">
                      <w:pPr>
                        <w:numPr>
                          <w:ilvl w:val="1"/>
                          <w:numId w:val="94"/>
                        </w:numPr>
                        <w:spacing w:line="259" w:lineRule="auto"/>
                        <w:rPr>
                          <w:rFonts w:eastAsia="Batang"/>
                          <w:color w:val="FF0000"/>
                          <w:szCs w:val="20"/>
                          <w:lang w:val="en-GB" w:eastAsia="x-none"/>
                        </w:rPr>
                      </w:pPr>
                      <w:r w:rsidRPr="006334F5">
                        <w:rPr>
                          <w:rFonts w:eastAsia="Batang"/>
                          <w:color w:val="FF0000"/>
                          <w:szCs w:val="20"/>
                          <w:lang w:eastAsia="x-none"/>
                        </w:rPr>
                        <w:t>FFS details</w:t>
                      </w:r>
                    </w:p>
                    <w:p w14:paraId="1E8369AC" w14:textId="77777777" w:rsidR="00EE4AF1" w:rsidRPr="006334F5" w:rsidRDefault="00EE4AF1" w:rsidP="006334F5">
                      <w:pPr>
                        <w:numPr>
                          <w:ilvl w:val="0"/>
                          <w:numId w:val="94"/>
                        </w:numPr>
                        <w:spacing w:line="259" w:lineRule="auto"/>
                        <w:rPr>
                          <w:rFonts w:eastAsia="Batang"/>
                          <w:szCs w:val="20"/>
                          <w:lang w:val="en-GB" w:eastAsia="x-none"/>
                        </w:rPr>
                      </w:pPr>
                      <w:r w:rsidRPr="006334F5">
                        <w:rPr>
                          <w:rFonts w:eastAsia="Batang"/>
                          <w:szCs w:val="20"/>
                          <w:lang w:eastAsia="x-none"/>
                        </w:rPr>
                        <w:t xml:space="preserve">Alt. 2: </w:t>
                      </w:r>
                      <w:r w:rsidRPr="006334F5">
                        <w:rPr>
                          <w:rFonts w:eastAsia="Batang"/>
                          <w:szCs w:val="20"/>
                          <w:lang w:val="en-GB" w:eastAsia="x-none"/>
                        </w:rPr>
                        <w:t xml:space="preserve">Support that UE can decide, as in NR-U, the HARQ IDs for the multiple CG PUSCH transmission occasions and indicate the decided HARQ IDs to </w:t>
                      </w:r>
                      <w:proofErr w:type="spellStart"/>
                      <w:r w:rsidRPr="006334F5">
                        <w:rPr>
                          <w:rFonts w:eastAsia="Batang"/>
                          <w:szCs w:val="20"/>
                          <w:lang w:val="en-GB" w:eastAsia="x-none"/>
                        </w:rPr>
                        <w:t>gNB</w:t>
                      </w:r>
                      <w:proofErr w:type="spellEnd"/>
                      <w:r w:rsidRPr="006334F5">
                        <w:rPr>
                          <w:rFonts w:eastAsia="Batang"/>
                          <w:szCs w:val="20"/>
                          <w:lang w:val="en-GB" w:eastAsia="x-none"/>
                        </w:rPr>
                        <w:t xml:space="preserve"> if multiple HARQ processes are used for the multiple CG PUSCH transmission occasions in a period of a single CG PUSCH configuration</w:t>
                      </w:r>
                    </w:p>
                    <w:p w14:paraId="3279C03B" w14:textId="77777777" w:rsidR="00EE4AF1" w:rsidRPr="006334F5" w:rsidRDefault="00EE4AF1" w:rsidP="006334F5">
                      <w:pPr>
                        <w:numPr>
                          <w:ilvl w:val="1"/>
                          <w:numId w:val="94"/>
                        </w:numPr>
                        <w:spacing w:line="259" w:lineRule="auto"/>
                        <w:rPr>
                          <w:rFonts w:eastAsia="Batang"/>
                          <w:color w:val="FF0000"/>
                          <w:szCs w:val="20"/>
                          <w:lang w:val="en-GB" w:eastAsia="x-none"/>
                        </w:rPr>
                      </w:pPr>
                      <w:r w:rsidRPr="006334F5">
                        <w:rPr>
                          <w:rFonts w:eastAsia="Batang"/>
                          <w:color w:val="FF0000"/>
                          <w:szCs w:val="20"/>
                          <w:lang w:eastAsia="x-none"/>
                        </w:rPr>
                        <w:t>FFS details</w:t>
                      </w:r>
                      <w:r w:rsidRPr="006334F5">
                        <w:rPr>
                          <w:rFonts w:eastAsia="Batang"/>
                          <w:color w:val="FF0000"/>
                          <w:szCs w:val="20"/>
                          <w:lang w:eastAsia="x-none"/>
                        </w:rPr>
                        <w:tab/>
                      </w:r>
                    </w:p>
                    <w:p w14:paraId="03D05B9F" w14:textId="77777777" w:rsidR="00EE4AF1" w:rsidRPr="006334F5" w:rsidRDefault="00EE4AF1" w:rsidP="006334F5">
                      <w:pPr>
                        <w:numPr>
                          <w:ilvl w:val="0"/>
                          <w:numId w:val="94"/>
                        </w:numPr>
                        <w:spacing w:line="259" w:lineRule="auto"/>
                        <w:rPr>
                          <w:rFonts w:eastAsia="Batang"/>
                          <w:szCs w:val="20"/>
                          <w:lang w:val="en-GB" w:eastAsia="x-none"/>
                        </w:rPr>
                      </w:pPr>
                      <w:r w:rsidRPr="006334F5">
                        <w:rPr>
                          <w:rFonts w:eastAsia="Batang"/>
                          <w:szCs w:val="20"/>
                          <w:lang w:val="en-GB" w:eastAsia="x-none"/>
                        </w:rPr>
                        <w:t xml:space="preserve">Alt. </w:t>
                      </w:r>
                      <w:r w:rsidRPr="006334F5">
                        <w:rPr>
                          <w:rFonts w:eastAsia="Batang"/>
                          <w:szCs w:val="20"/>
                          <w:lang w:eastAsia="x-none"/>
                        </w:rPr>
                        <w:t>3</w:t>
                      </w:r>
                      <w:r w:rsidRPr="006334F5">
                        <w:rPr>
                          <w:rFonts w:eastAsia="Batang"/>
                          <w:szCs w:val="20"/>
                          <w:lang w:val="en-GB" w:eastAsia="x-none"/>
                        </w:rPr>
                        <w:t>: The HARQ process ID for the configured PUSCH</w:t>
                      </w:r>
                      <w:r w:rsidRPr="006334F5">
                        <w:rPr>
                          <w:rFonts w:eastAsia="Batang"/>
                          <w:szCs w:val="20"/>
                          <w:lang w:eastAsia="x-none"/>
                        </w:rPr>
                        <w:t>s</w:t>
                      </w:r>
                      <w:r w:rsidRPr="006334F5">
                        <w:rPr>
                          <w:rFonts w:eastAsia="Batang"/>
                          <w:szCs w:val="20"/>
                          <w:lang w:val="en-GB" w:eastAsia="x-none"/>
                        </w:rPr>
                        <w:t xml:space="preserve"> in a period is determined </w:t>
                      </w:r>
                      <w:r w:rsidRPr="006334F5">
                        <w:rPr>
                          <w:rFonts w:eastAsia="Batang"/>
                          <w:szCs w:val="20"/>
                          <w:lang w:eastAsia="x-none"/>
                        </w:rPr>
                        <w:t>based on</w:t>
                      </w:r>
                      <w:r w:rsidRPr="006334F5">
                        <w:rPr>
                          <w:rFonts w:eastAsia="Batang"/>
                          <w:szCs w:val="20"/>
                          <w:lang w:val="en-GB" w:eastAsia="x-none"/>
                        </w:rPr>
                        <w:t xml:space="preserve"> the legacy CG procedure when cg-</w:t>
                      </w:r>
                      <w:proofErr w:type="spellStart"/>
                      <w:r w:rsidRPr="006334F5">
                        <w:rPr>
                          <w:rFonts w:eastAsia="Batang"/>
                          <w:szCs w:val="20"/>
                          <w:lang w:val="en-GB" w:eastAsia="x-none"/>
                        </w:rPr>
                        <w:t>RetransmissionTimer</w:t>
                      </w:r>
                      <w:proofErr w:type="spellEnd"/>
                      <w:r w:rsidRPr="006334F5">
                        <w:rPr>
                          <w:rFonts w:eastAsia="Batang"/>
                          <w:szCs w:val="20"/>
                          <w:lang w:val="en-GB" w:eastAsia="x-none"/>
                        </w:rPr>
                        <w:t xml:space="preserve"> is not configured.</w:t>
                      </w:r>
                    </w:p>
                    <w:p w14:paraId="6B57A179"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FFS on potential enhancements different from previous alternatives</w:t>
                      </w:r>
                    </w:p>
                    <w:p w14:paraId="1BDAA070"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Alt 3-1: Note: Same HP ID would be used for all PUSCHs within a period.</w:t>
                      </w:r>
                    </w:p>
                    <w:p w14:paraId="2D49975F" w14:textId="77777777" w:rsidR="00EE4AF1" w:rsidRPr="006334F5" w:rsidRDefault="00EE4AF1" w:rsidP="006334F5">
                      <w:pPr>
                        <w:numPr>
                          <w:ilvl w:val="2"/>
                          <w:numId w:val="94"/>
                        </w:numPr>
                        <w:spacing w:line="259" w:lineRule="auto"/>
                        <w:rPr>
                          <w:rFonts w:eastAsia="Batang"/>
                          <w:color w:val="FF0000"/>
                          <w:szCs w:val="20"/>
                          <w:lang w:val="en-GB" w:eastAsia="x-none"/>
                        </w:rPr>
                      </w:pPr>
                      <w:r w:rsidRPr="006334F5">
                        <w:rPr>
                          <w:rFonts w:eastAsia="Batang"/>
                          <w:color w:val="FF0000"/>
                          <w:szCs w:val="20"/>
                          <w:lang w:eastAsia="x-none"/>
                        </w:rPr>
                        <w:t>FFS details</w:t>
                      </w:r>
                    </w:p>
                    <w:p w14:paraId="7B40D134"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Alt 3-2: Note: Different HP ID could be used for all PUSCHs within a period.</w:t>
                      </w:r>
                    </w:p>
                    <w:p w14:paraId="00A6B2DA" w14:textId="77777777" w:rsidR="00EE4AF1" w:rsidRPr="006334F5" w:rsidRDefault="00EE4AF1" w:rsidP="006334F5">
                      <w:pPr>
                        <w:numPr>
                          <w:ilvl w:val="2"/>
                          <w:numId w:val="94"/>
                        </w:numPr>
                        <w:spacing w:line="259" w:lineRule="auto"/>
                        <w:rPr>
                          <w:rFonts w:eastAsia="Batang"/>
                          <w:color w:val="FF0000"/>
                          <w:szCs w:val="20"/>
                          <w:lang w:val="en-GB" w:eastAsia="x-none"/>
                        </w:rPr>
                      </w:pPr>
                      <w:r w:rsidRPr="006334F5">
                        <w:rPr>
                          <w:rFonts w:eastAsia="Batang"/>
                          <w:color w:val="FF0000"/>
                          <w:szCs w:val="20"/>
                          <w:lang w:eastAsia="x-none"/>
                        </w:rPr>
                        <w:t>FFS details</w:t>
                      </w:r>
                    </w:p>
                    <w:p w14:paraId="16280B85" w14:textId="77777777" w:rsidR="00EE4AF1" w:rsidRPr="006334F5" w:rsidRDefault="00EE4AF1" w:rsidP="006334F5">
                      <w:pPr>
                        <w:numPr>
                          <w:ilvl w:val="0"/>
                          <w:numId w:val="94"/>
                        </w:numPr>
                        <w:spacing w:line="259" w:lineRule="auto"/>
                        <w:rPr>
                          <w:rFonts w:eastAsia="Batang"/>
                          <w:szCs w:val="20"/>
                          <w:lang w:val="en-GB" w:eastAsia="x-none"/>
                        </w:rPr>
                      </w:pPr>
                      <w:r w:rsidRPr="006334F5">
                        <w:rPr>
                          <w:rFonts w:eastAsia="Batang"/>
                          <w:szCs w:val="20"/>
                          <w:lang w:val="en-GB" w:eastAsia="x-none"/>
                        </w:rPr>
                        <w:t xml:space="preserve">Alt. </w:t>
                      </w:r>
                      <w:r w:rsidRPr="006334F5">
                        <w:rPr>
                          <w:rFonts w:eastAsia="Batang"/>
                          <w:szCs w:val="20"/>
                          <w:lang w:eastAsia="x-none"/>
                        </w:rPr>
                        <w:t>4</w:t>
                      </w:r>
                      <w:r w:rsidRPr="006334F5">
                        <w:rPr>
                          <w:rFonts w:eastAsia="Batang"/>
                          <w:szCs w:val="20"/>
                          <w:lang w:val="en-GB" w:eastAsia="x-none"/>
                        </w:rPr>
                        <w:t>:  The HARQ process ID for the first configured</w:t>
                      </w:r>
                      <w:r w:rsidRPr="006334F5">
                        <w:rPr>
                          <w:rFonts w:eastAsia="Batang"/>
                          <w:szCs w:val="20"/>
                          <w:lang w:eastAsia="x-none"/>
                        </w:rPr>
                        <w:t>/valid</w:t>
                      </w:r>
                      <w:r w:rsidRPr="006334F5">
                        <w:rPr>
                          <w:rFonts w:eastAsia="Batang"/>
                          <w:szCs w:val="20"/>
                          <w:lang w:val="en-GB" w:eastAsia="x-none"/>
                        </w:rPr>
                        <w:t xml:space="preserve"> PUSCH in a period is determined </w:t>
                      </w:r>
                      <w:r w:rsidRPr="006334F5">
                        <w:rPr>
                          <w:rFonts w:eastAsia="Batang"/>
                          <w:szCs w:val="20"/>
                          <w:lang w:eastAsia="x-none"/>
                        </w:rPr>
                        <w:t>based on</w:t>
                      </w:r>
                      <w:r w:rsidRPr="006334F5">
                        <w:rPr>
                          <w:rFonts w:eastAsia="Batang"/>
                          <w:szCs w:val="20"/>
                          <w:lang w:val="en-GB" w:eastAsia="x-none"/>
                        </w:rPr>
                        <w:t xml:space="preserve"> the legacy CG procedure when cg-</w:t>
                      </w:r>
                      <w:proofErr w:type="spellStart"/>
                      <w:r w:rsidRPr="006334F5">
                        <w:rPr>
                          <w:rFonts w:eastAsia="Batang"/>
                          <w:szCs w:val="20"/>
                          <w:lang w:val="en-GB" w:eastAsia="x-none"/>
                        </w:rPr>
                        <w:t>RetransmissionTimer</w:t>
                      </w:r>
                      <w:proofErr w:type="spellEnd"/>
                      <w:r w:rsidRPr="006334F5">
                        <w:rPr>
                          <w:rFonts w:eastAsia="Batang"/>
                          <w:szCs w:val="20"/>
                          <w:lang w:val="en-GB" w:eastAsia="x-none"/>
                        </w:rPr>
                        <w:t xml:space="preserve"> is not configured.</w:t>
                      </w:r>
                    </w:p>
                    <w:p w14:paraId="194EBB3F"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val="en-GB" w:eastAsia="x-none"/>
                        </w:rPr>
                        <w:t>The HARQ process ID of the remaining PUSCHs in the period is determined by incrementing the HARQ process ID of the preceding PUSCH in the period</w:t>
                      </w:r>
                    </w:p>
                    <w:p w14:paraId="7C721B44"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eastAsia="x-none"/>
                        </w:rPr>
                        <w:t>FFS on potential enhancements different from previous alternatives</w:t>
                      </w:r>
                    </w:p>
                    <w:p w14:paraId="408CEAD0" w14:textId="77777777" w:rsidR="00EE4AF1" w:rsidRPr="006334F5" w:rsidRDefault="00EE4AF1" w:rsidP="006334F5">
                      <w:pPr>
                        <w:numPr>
                          <w:ilvl w:val="0"/>
                          <w:numId w:val="94"/>
                        </w:numPr>
                        <w:spacing w:line="259" w:lineRule="auto"/>
                        <w:rPr>
                          <w:rFonts w:eastAsia="Batang"/>
                          <w:szCs w:val="20"/>
                          <w:lang w:val="en-GB" w:eastAsia="x-none"/>
                        </w:rPr>
                      </w:pPr>
                      <w:r w:rsidRPr="006334F5">
                        <w:rPr>
                          <w:rFonts w:eastAsia="Batang"/>
                          <w:szCs w:val="20"/>
                          <w:lang w:val="en-GB" w:eastAsia="x-none"/>
                        </w:rPr>
                        <w:t xml:space="preserve">Alt 5: Support that UE can decide, as in NR-U, the HARQ IDs for the first CG PUSCH transmission occasions and indicate the decided HARQ IDs to </w:t>
                      </w:r>
                      <w:proofErr w:type="spellStart"/>
                      <w:r w:rsidRPr="006334F5">
                        <w:rPr>
                          <w:rFonts w:eastAsia="Batang"/>
                          <w:szCs w:val="20"/>
                          <w:lang w:val="en-GB" w:eastAsia="x-none"/>
                        </w:rPr>
                        <w:t>gNB</w:t>
                      </w:r>
                      <w:proofErr w:type="spellEnd"/>
                      <w:r w:rsidRPr="006334F5">
                        <w:rPr>
                          <w:rFonts w:eastAsia="Batang"/>
                          <w:szCs w:val="20"/>
                          <w:lang w:val="en-GB" w:eastAsia="x-none"/>
                        </w:rPr>
                        <w:t xml:space="preserve"> if multiple HARQ processes are used for the multiple CG PUSCH transmission occasions in a period of a single CG PUSCH configuration</w:t>
                      </w:r>
                    </w:p>
                    <w:p w14:paraId="79190D65" w14:textId="77777777" w:rsidR="00EE4AF1" w:rsidRPr="006334F5" w:rsidRDefault="00EE4AF1" w:rsidP="006334F5">
                      <w:pPr>
                        <w:numPr>
                          <w:ilvl w:val="1"/>
                          <w:numId w:val="94"/>
                        </w:numPr>
                        <w:spacing w:line="259" w:lineRule="auto"/>
                        <w:rPr>
                          <w:rFonts w:eastAsia="Batang"/>
                          <w:szCs w:val="20"/>
                          <w:lang w:val="en-GB" w:eastAsia="x-none"/>
                        </w:rPr>
                      </w:pPr>
                      <w:r w:rsidRPr="006334F5">
                        <w:rPr>
                          <w:rFonts w:eastAsia="Batang"/>
                          <w:szCs w:val="20"/>
                          <w:lang w:val="en-GB" w:eastAsia="x-none"/>
                        </w:rPr>
                        <w:t>The HARQ process ID of the remaining PUSCHs in the period is determined by incrementing the HARQ process ID of the preceding PUSCH in the period</w:t>
                      </w:r>
                    </w:p>
                    <w:p w14:paraId="5123C1BE" w14:textId="77777777" w:rsidR="00EE4AF1" w:rsidRPr="006334F5" w:rsidRDefault="00EE4AF1" w:rsidP="006334F5">
                      <w:pPr>
                        <w:numPr>
                          <w:ilvl w:val="1"/>
                          <w:numId w:val="94"/>
                        </w:numPr>
                        <w:spacing w:line="259" w:lineRule="auto"/>
                        <w:rPr>
                          <w:rFonts w:eastAsia="Batang"/>
                          <w:color w:val="FF0000"/>
                          <w:szCs w:val="20"/>
                          <w:lang w:val="en-GB" w:eastAsia="x-none"/>
                        </w:rPr>
                      </w:pPr>
                      <w:r w:rsidRPr="006334F5">
                        <w:rPr>
                          <w:rFonts w:eastAsia="Batang"/>
                          <w:color w:val="FF0000"/>
                          <w:szCs w:val="20"/>
                          <w:lang w:eastAsia="x-none"/>
                        </w:rPr>
                        <w:t>FFS details</w:t>
                      </w:r>
                    </w:p>
                    <w:p w14:paraId="63CC7F25" w14:textId="77777777" w:rsidR="00EE4AF1" w:rsidRPr="006334F5" w:rsidRDefault="00EE4AF1" w:rsidP="006334F5">
                      <w:pPr>
                        <w:numPr>
                          <w:ilvl w:val="0"/>
                          <w:numId w:val="94"/>
                        </w:numPr>
                        <w:spacing w:line="259" w:lineRule="auto"/>
                        <w:rPr>
                          <w:rFonts w:eastAsia="Batang"/>
                          <w:szCs w:val="20"/>
                          <w:lang w:val="en-GB" w:eastAsia="x-none"/>
                        </w:rPr>
                      </w:pPr>
                      <w:r w:rsidRPr="006334F5">
                        <w:rPr>
                          <w:rFonts w:eastAsia="Batang"/>
                          <w:szCs w:val="20"/>
                          <w:lang w:eastAsia="x-none"/>
                        </w:rPr>
                        <w:t>Alt 6: FFS other solutions</w:t>
                      </w:r>
                    </w:p>
                    <w:p w14:paraId="3736A893" w14:textId="77777777" w:rsidR="00EE4AF1" w:rsidRPr="006334F5" w:rsidRDefault="00EE4AF1" w:rsidP="006334F5">
                      <w:pPr>
                        <w:rPr>
                          <w:rFonts w:eastAsia="Batang"/>
                          <w:szCs w:val="20"/>
                          <w:lang w:val="en-GB" w:eastAsia="ja-JP"/>
                        </w:rPr>
                      </w:pPr>
                      <w:r w:rsidRPr="006334F5">
                        <w:rPr>
                          <w:rFonts w:eastAsia="Batang"/>
                          <w:szCs w:val="20"/>
                          <w:lang w:val="en-GB" w:eastAsia="ja-JP"/>
                        </w:rPr>
                        <w:t>Note: The case of one TB map to multiple PUSCHs is not considered here.</w:t>
                      </w:r>
                    </w:p>
                    <w:p w14:paraId="023A36C5" w14:textId="77777777" w:rsidR="00EE4AF1" w:rsidRPr="0041759A" w:rsidRDefault="00EE4AF1" w:rsidP="00462C98">
                      <w:pPr>
                        <w:rPr>
                          <w:rFonts w:eastAsiaTheme="minorEastAsia"/>
                          <w:szCs w:val="20"/>
                          <w:lang w:eastAsia="zh-CN"/>
                        </w:rPr>
                      </w:pPr>
                    </w:p>
                  </w:txbxContent>
                </v:textbox>
                <w10:anchorlock/>
              </v:shape>
            </w:pict>
          </mc:Fallback>
        </mc:AlternateContent>
      </w:r>
    </w:p>
    <w:p w14:paraId="1623E3C8" w14:textId="728C79F8" w:rsidR="003A2C4B" w:rsidRDefault="004A0EF7" w:rsidP="00E378EC">
      <w:pPr>
        <w:pStyle w:val="bullet2"/>
        <w:numPr>
          <w:ilvl w:val="0"/>
          <w:numId w:val="0"/>
        </w:numPr>
        <w:spacing w:beforeLines="50" w:before="120" w:afterLines="50" w:after="120"/>
        <w:jc w:val="both"/>
        <w:rPr>
          <w:rFonts w:eastAsiaTheme="minorEastAsia"/>
          <w:szCs w:val="20"/>
        </w:rPr>
      </w:pPr>
      <w:r w:rsidRPr="008C53FE">
        <w:rPr>
          <w:rFonts w:eastAsia="Times New Roman"/>
          <w:sz w:val="20"/>
          <w:szCs w:val="20"/>
          <w:lang w:eastAsia="ja-JP"/>
        </w:rPr>
        <w:t xml:space="preserve">For </w:t>
      </w:r>
      <w:r w:rsidR="008D3C8A" w:rsidRPr="008C53FE">
        <w:rPr>
          <w:sz w:val="20"/>
          <w:szCs w:val="20"/>
          <w:lang w:eastAsia="ja-JP"/>
        </w:rPr>
        <w:t>A</w:t>
      </w:r>
      <w:r w:rsidRPr="008C53FE">
        <w:rPr>
          <w:rFonts w:eastAsia="Times New Roman"/>
          <w:sz w:val="20"/>
          <w:szCs w:val="20"/>
          <w:lang w:eastAsia="ja-JP"/>
        </w:rPr>
        <w:t>lt.</w:t>
      </w:r>
      <w:r w:rsidR="00D72B7D">
        <w:rPr>
          <w:rFonts w:eastAsia="Times New Roman"/>
          <w:sz w:val="20"/>
          <w:szCs w:val="20"/>
          <w:lang w:eastAsia="ja-JP"/>
        </w:rPr>
        <w:t xml:space="preserve"> </w:t>
      </w:r>
      <w:r w:rsidRPr="008C53FE">
        <w:rPr>
          <w:rFonts w:eastAsia="Times New Roman"/>
          <w:sz w:val="20"/>
          <w:szCs w:val="20"/>
          <w:lang w:eastAsia="ja-JP"/>
        </w:rPr>
        <w:t>1</w:t>
      </w:r>
      <w:r w:rsidRPr="008C53FE">
        <w:rPr>
          <w:sz w:val="20"/>
          <w:szCs w:val="20"/>
          <w:lang w:eastAsia="ja-JP"/>
        </w:rPr>
        <w:t>, if X equals to 1</w:t>
      </w:r>
      <w:r w:rsidR="00996DAB" w:rsidRPr="008C53FE">
        <w:rPr>
          <w:sz w:val="20"/>
          <w:szCs w:val="20"/>
          <w:lang w:eastAsia="ja-JP"/>
        </w:rPr>
        <w:t>, i.e. Alt</w:t>
      </w:r>
      <w:r w:rsidR="00D72B7D">
        <w:rPr>
          <w:sz w:val="20"/>
          <w:szCs w:val="20"/>
          <w:lang w:eastAsia="ja-JP"/>
        </w:rPr>
        <w:t>.</w:t>
      </w:r>
      <w:r w:rsidR="00996DAB" w:rsidRPr="008C53FE">
        <w:rPr>
          <w:sz w:val="20"/>
          <w:szCs w:val="20"/>
          <w:lang w:eastAsia="ja-JP"/>
        </w:rPr>
        <w:t xml:space="preserve"> 1-1</w:t>
      </w:r>
      <w:r w:rsidRPr="008C53FE">
        <w:rPr>
          <w:sz w:val="20"/>
          <w:szCs w:val="20"/>
          <w:lang w:eastAsia="ja-JP"/>
        </w:rPr>
        <w:t xml:space="preserve">, </w:t>
      </w:r>
      <w:r w:rsidRPr="008C53FE">
        <w:rPr>
          <w:sz w:val="20"/>
          <w:szCs w:val="20"/>
          <w:lang w:eastAsia="x-none"/>
        </w:rPr>
        <w:t xml:space="preserve">the HARQ process ID for the first configured/valid </w:t>
      </w:r>
      <w:r w:rsidR="00B07A29">
        <w:rPr>
          <w:sz w:val="20"/>
          <w:szCs w:val="20"/>
          <w:lang w:eastAsia="x-none"/>
        </w:rPr>
        <w:t xml:space="preserve">CG </w:t>
      </w:r>
      <w:r w:rsidRPr="008C53FE">
        <w:rPr>
          <w:sz w:val="20"/>
          <w:szCs w:val="20"/>
          <w:lang w:eastAsia="x-none"/>
        </w:rPr>
        <w:t>PUSCH in a period is determined based on the</w:t>
      </w:r>
      <w:r w:rsidRPr="008C53FE">
        <w:rPr>
          <w:sz w:val="20"/>
          <w:szCs w:val="20"/>
          <w:lang w:eastAsia="ja-JP"/>
        </w:rPr>
        <w:t xml:space="preserve"> legacy procedure when</w:t>
      </w:r>
      <w:r w:rsidRPr="008C53FE">
        <w:rPr>
          <w:i/>
          <w:sz w:val="20"/>
          <w:szCs w:val="20"/>
          <w:lang w:eastAsia="ja-JP"/>
        </w:rPr>
        <w:t xml:space="preserve"> </w:t>
      </w:r>
      <w:r w:rsidRPr="008C53FE">
        <w:rPr>
          <w:i/>
          <w:sz w:val="20"/>
          <w:szCs w:val="20"/>
          <w:lang w:eastAsia="x-none"/>
        </w:rPr>
        <w:t>cg-</w:t>
      </w:r>
      <w:proofErr w:type="spellStart"/>
      <w:r w:rsidRPr="008C53FE">
        <w:rPr>
          <w:i/>
          <w:sz w:val="20"/>
          <w:szCs w:val="20"/>
          <w:lang w:eastAsia="x-none"/>
        </w:rPr>
        <w:t>RetransmissionTimer</w:t>
      </w:r>
      <w:proofErr w:type="spellEnd"/>
      <w:r w:rsidRPr="008C53FE">
        <w:rPr>
          <w:i/>
          <w:sz w:val="20"/>
          <w:szCs w:val="20"/>
          <w:lang w:eastAsia="x-none"/>
        </w:rPr>
        <w:t xml:space="preserve"> </w:t>
      </w:r>
      <w:r w:rsidRPr="008C53FE">
        <w:rPr>
          <w:sz w:val="20"/>
          <w:szCs w:val="20"/>
          <w:lang w:eastAsia="x-none"/>
        </w:rPr>
        <w:t xml:space="preserve">is not configured. </w:t>
      </w:r>
      <w:r w:rsidR="009A07C9">
        <w:rPr>
          <w:sz w:val="20"/>
          <w:szCs w:val="20"/>
          <w:lang w:eastAsia="x-none"/>
        </w:rPr>
        <w:t>As a result</w:t>
      </w:r>
      <w:r w:rsidR="00B07A29">
        <w:rPr>
          <w:sz w:val="20"/>
          <w:szCs w:val="20"/>
          <w:lang w:eastAsia="x-none"/>
        </w:rPr>
        <w:t xml:space="preserve">, </w:t>
      </w:r>
      <w:r w:rsidR="00143DCD" w:rsidRPr="008C53FE">
        <w:rPr>
          <w:sz w:val="20"/>
          <w:szCs w:val="20"/>
          <w:lang w:eastAsia="x-none"/>
        </w:rPr>
        <w:t>HARQ process ID</w:t>
      </w:r>
      <w:r w:rsidR="00B07A29">
        <w:rPr>
          <w:sz w:val="20"/>
          <w:szCs w:val="20"/>
          <w:lang w:eastAsia="x-none"/>
        </w:rPr>
        <w:t>s</w:t>
      </w:r>
      <w:r w:rsidR="00143DCD" w:rsidRPr="008C53FE">
        <w:rPr>
          <w:sz w:val="20"/>
          <w:szCs w:val="20"/>
          <w:lang w:eastAsia="x-none"/>
        </w:rPr>
        <w:t xml:space="preserve"> for different</w:t>
      </w:r>
      <w:r w:rsidR="00143DCD" w:rsidRPr="006A5634">
        <w:rPr>
          <w:sz w:val="20"/>
          <w:szCs w:val="20"/>
          <w:lang w:eastAsia="x-none"/>
        </w:rPr>
        <w:t xml:space="preserve"> </w:t>
      </w:r>
      <w:r w:rsidR="00B07A29">
        <w:rPr>
          <w:sz w:val="20"/>
          <w:szCs w:val="20"/>
          <w:lang w:eastAsia="x-none"/>
        </w:rPr>
        <w:t>CG PUSCH</w:t>
      </w:r>
      <w:r w:rsidR="00143DCD" w:rsidRPr="006A5634">
        <w:rPr>
          <w:sz w:val="20"/>
          <w:szCs w:val="20"/>
          <w:lang w:eastAsia="x-none"/>
        </w:rPr>
        <w:t xml:space="preserve">s in consecutive periods may be </w:t>
      </w:r>
      <w:r w:rsidR="009831C3" w:rsidRPr="006A5634">
        <w:rPr>
          <w:sz w:val="20"/>
          <w:szCs w:val="20"/>
          <w:lang w:eastAsia="x-none"/>
        </w:rPr>
        <w:t>collid</w:t>
      </w:r>
      <w:r w:rsidR="00143DCD" w:rsidRPr="006A5634">
        <w:rPr>
          <w:sz w:val="20"/>
          <w:szCs w:val="20"/>
          <w:lang w:eastAsia="x-none"/>
        </w:rPr>
        <w:t>ed if the</w:t>
      </w:r>
      <w:bookmarkStart w:id="10" w:name="OLE_LINK1"/>
      <w:bookmarkStart w:id="11" w:name="OLE_LINK6"/>
      <w:r w:rsidR="00143DCD" w:rsidRPr="006A5634">
        <w:rPr>
          <w:sz w:val="20"/>
          <w:szCs w:val="20"/>
          <w:lang w:eastAsia="x-none"/>
        </w:rPr>
        <w:t xml:space="preserve"> HARQ process ID</w:t>
      </w:r>
      <w:r w:rsidR="00B07A29">
        <w:rPr>
          <w:sz w:val="20"/>
          <w:szCs w:val="20"/>
          <w:lang w:eastAsia="x-none"/>
        </w:rPr>
        <w:t>s</w:t>
      </w:r>
      <w:bookmarkEnd w:id="10"/>
      <w:bookmarkEnd w:id="11"/>
      <w:r w:rsidR="00143DCD" w:rsidRPr="006A5634">
        <w:rPr>
          <w:sz w:val="20"/>
          <w:szCs w:val="20"/>
          <w:lang w:eastAsia="x-none"/>
        </w:rPr>
        <w:t xml:space="preserve"> of the remaining </w:t>
      </w:r>
      <w:r w:rsidR="00B07A29">
        <w:rPr>
          <w:sz w:val="20"/>
          <w:szCs w:val="20"/>
          <w:lang w:eastAsia="x-none"/>
        </w:rPr>
        <w:t xml:space="preserve">CG </w:t>
      </w:r>
      <w:r w:rsidR="00143DCD" w:rsidRPr="006A5634">
        <w:rPr>
          <w:sz w:val="20"/>
          <w:szCs w:val="20"/>
          <w:lang w:eastAsia="x-none"/>
        </w:rPr>
        <w:t xml:space="preserve">PUSCHs in the period </w:t>
      </w:r>
      <w:r w:rsidR="00B07A29">
        <w:rPr>
          <w:sz w:val="20"/>
          <w:szCs w:val="20"/>
          <w:lang w:eastAsia="x-none"/>
        </w:rPr>
        <w:t>are</w:t>
      </w:r>
      <w:r w:rsidR="00B07A29" w:rsidRPr="006A5634">
        <w:rPr>
          <w:sz w:val="20"/>
          <w:szCs w:val="20"/>
          <w:lang w:eastAsia="x-none"/>
        </w:rPr>
        <w:t xml:space="preserve"> </w:t>
      </w:r>
      <w:r w:rsidR="00143DCD" w:rsidRPr="006A5634">
        <w:rPr>
          <w:sz w:val="20"/>
          <w:szCs w:val="20"/>
          <w:lang w:eastAsia="x-none"/>
        </w:rPr>
        <w:t xml:space="preserve">determined by </w:t>
      </w:r>
      <w:r w:rsidR="005900BC" w:rsidRPr="006A5634">
        <w:rPr>
          <w:sz w:val="20"/>
          <w:szCs w:val="20"/>
          <w:lang w:eastAsia="x-none"/>
        </w:rPr>
        <w:t xml:space="preserve">simply </w:t>
      </w:r>
      <w:r w:rsidR="00143DCD" w:rsidRPr="006A5634">
        <w:rPr>
          <w:sz w:val="20"/>
          <w:szCs w:val="20"/>
          <w:lang w:eastAsia="x-none"/>
        </w:rPr>
        <w:t xml:space="preserve">incrementing the HARQ process ID of the preceding </w:t>
      </w:r>
      <w:r w:rsidR="00B07A29">
        <w:rPr>
          <w:sz w:val="20"/>
          <w:szCs w:val="20"/>
          <w:lang w:eastAsia="x-none"/>
        </w:rPr>
        <w:t xml:space="preserve">CG </w:t>
      </w:r>
      <w:r w:rsidR="00143DCD" w:rsidRPr="006A5634">
        <w:rPr>
          <w:sz w:val="20"/>
          <w:szCs w:val="20"/>
          <w:lang w:eastAsia="x-none"/>
        </w:rPr>
        <w:t>PUSCH in the period</w:t>
      </w:r>
      <w:r w:rsidR="005900BC" w:rsidRPr="006A5634">
        <w:rPr>
          <w:sz w:val="20"/>
          <w:szCs w:val="20"/>
          <w:lang w:eastAsia="x-none"/>
        </w:rPr>
        <w:t xml:space="preserve">. </w:t>
      </w:r>
    </w:p>
    <w:p w14:paraId="392F7986" w14:textId="0A3E0C2A" w:rsidR="004A0EF7" w:rsidRPr="005E6AE1" w:rsidRDefault="00996DAB" w:rsidP="008C53FE">
      <w:pPr>
        <w:pStyle w:val="bullet2"/>
        <w:numPr>
          <w:ilvl w:val="1"/>
          <w:numId w:val="0"/>
        </w:numPr>
        <w:spacing w:beforeLines="50" w:before="120" w:afterLines="50" w:after="120"/>
        <w:jc w:val="both"/>
        <w:rPr>
          <w:szCs w:val="20"/>
          <w:lang w:eastAsia="ja-JP"/>
        </w:rPr>
      </w:pPr>
      <w:r w:rsidRPr="008C53FE">
        <w:rPr>
          <w:sz w:val="20"/>
          <w:szCs w:val="20"/>
          <w:lang w:eastAsia="ja-JP"/>
        </w:rPr>
        <w:t>For Alt</w:t>
      </w:r>
      <w:r w:rsidR="00D72B7D">
        <w:rPr>
          <w:sz w:val="20"/>
          <w:szCs w:val="20"/>
          <w:lang w:eastAsia="ja-JP"/>
        </w:rPr>
        <w:t>.</w:t>
      </w:r>
      <w:r w:rsidRPr="008C53FE">
        <w:rPr>
          <w:sz w:val="20"/>
          <w:szCs w:val="20"/>
          <w:lang w:eastAsia="ja-JP"/>
        </w:rPr>
        <w:t xml:space="preserve"> 1-2 and Alt</w:t>
      </w:r>
      <w:r w:rsidR="00D72B7D">
        <w:rPr>
          <w:sz w:val="20"/>
          <w:szCs w:val="20"/>
          <w:lang w:eastAsia="ja-JP"/>
        </w:rPr>
        <w:t>.</w:t>
      </w:r>
      <w:r w:rsidRPr="008C53FE">
        <w:rPr>
          <w:sz w:val="20"/>
          <w:szCs w:val="20"/>
          <w:lang w:eastAsia="ja-JP"/>
        </w:rPr>
        <w:t xml:space="preserve"> 1-3,</w:t>
      </w:r>
      <w:r w:rsidR="00BF2FBA" w:rsidRPr="008C53FE">
        <w:rPr>
          <w:sz w:val="20"/>
          <w:szCs w:val="20"/>
          <w:lang w:eastAsia="ja-JP"/>
        </w:rPr>
        <w:t xml:space="preserve"> to determine t</w:t>
      </w:r>
      <w:r w:rsidR="00BF2FBA" w:rsidRPr="008C53FE">
        <w:rPr>
          <w:sz w:val="20"/>
          <w:szCs w:val="20"/>
          <w:lang w:eastAsia="x-none"/>
        </w:rPr>
        <w:t xml:space="preserve">he HARQ process ID for the first configured/valid </w:t>
      </w:r>
      <w:r w:rsidR="00820794">
        <w:rPr>
          <w:sz w:val="20"/>
          <w:szCs w:val="20"/>
          <w:lang w:eastAsia="x-none"/>
        </w:rPr>
        <w:t xml:space="preserve">CG </w:t>
      </w:r>
      <w:r w:rsidR="00BF2FBA" w:rsidRPr="008C53FE">
        <w:rPr>
          <w:sz w:val="20"/>
          <w:szCs w:val="20"/>
          <w:lang w:eastAsia="x-none"/>
        </w:rPr>
        <w:t>PUSCH in a period,</w:t>
      </w:r>
      <w:r w:rsidR="00BF2FBA" w:rsidRPr="008C53FE">
        <w:rPr>
          <w:sz w:val="20"/>
          <w:szCs w:val="20"/>
          <w:lang w:eastAsia="ja-JP"/>
        </w:rPr>
        <w:t xml:space="preserve"> </w:t>
      </w:r>
      <w:r w:rsidR="004A0EF7" w:rsidRPr="008C53FE">
        <w:rPr>
          <w:sz w:val="20"/>
          <w:szCs w:val="20"/>
          <w:lang w:eastAsia="ja-JP"/>
        </w:rPr>
        <w:t xml:space="preserve">modification </w:t>
      </w:r>
      <w:r w:rsidR="00820794">
        <w:rPr>
          <w:sz w:val="20"/>
          <w:szCs w:val="20"/>
          <w:lang w:eastAsia="ja-JP"/>
        </w:rPr>
        <w:t>to</w:t>
      </w:r>
      <w:r w:rsidR="00820794" w:rsidRPr="008C53FE">
        <w:rPr>
          <w:sz w:val="20"/>
          <w:szCs w:val="20"/>
          <w:lang w:eastAsia="ja-JP"/>
        </w:rPr>
        <w:t xml:space="preserve"> </w:t>
      </w:r>
      <w:r w:rsidR="00014B45">
        <w:rPr>
          <w:sz w:val="20"/>
          <w:szCs w:val="20"/>
          <w:lang w:eastAsia="ja-JP"/>
        </w:rPr>
        <w:t>legacy</w:t>
      </w:r>
      <w:r w:rsidR="00014B45" w:rsidRPr="008C53FE">
        <w:rPr>
          <w:sz w:val="20"/>
          <w:szCs w:val="20"/>
          <w:lang w:eastAsia="ja-JP"/>
        </w:rPr>
        <w:t xml:space="preserve"> </w:t>
      </w:r>
      <w:r w:rsidR="004A0EF7" w:rsidRPr="008C53FE">
        <w:rPr>
          <w:sz w:val="20"/>
          <w:szCs w:val="20"/>
          <w:lang w:eastAsia="ja-JP"/>
        </w:rPr>
        <w:t xml:space="preserve">formulation is </w:t>
      </w:r>
      <w:r w:rsidRPr="008C53FE">
        <w:rPr>
          <w:sz w:val="20"/>
          <w:szCs w:val="20"/>
          <w:lang w:eastAsia="ja-JP"/>
        </w:rPr>
        <w:t xml:space="preserve">needed. </w:t>
      </w:r>
      <w:r w:rsidR="00284198" w:rsidRPr="008C53FE">
        <w:rPr>
          <w:sz w:val="20"/>
          <w:szCs w:val="20"/>
          <w:lang w:eastAsia="ja-JP"/>
        </w:rPr>
        <w:t xml:space="preserve"> For </w:t>
      </w:r>
      <w:r w:rsidR="00820794">
        <w:rPr>
          <w:sz w:val="20"/>
          <w:szCs w:val="20"/>
          <w:lang w:eastAsia="ja-JP"/>
        </w:rPr>
        <w:t>both</w:t>
      </w:r>
      <w:r w:rsidR="001153E3">
        <w:rPr>
          <w:sz w:val="20"/>
          <w:szCs w:val="20"/>
          <w:lang w:eastAsia="ja-JP"/>
        </w:rPr>
        <w:t xml:space="preserve"> of these </w:t>
      </w:r>
      <w:r w:rsidR="00284198" w:rsidRPr="008C53FE">
        <w:rPr>
          <w:sz w:val="20"/>
          <w:szCs w:val="20"/>
          <w:lang w:eastAsia="ja-JP"/>
        </w:rPr>
        <w:t xml:space="preserve">alternatives, </w:t>
      </w:r>
      <w:r w:rsidR="0046007A" w:rsidRPr="008C53FE">
        <w:rPr>
          <w:sz w:val="20"/>
          <w:szCs w:val="20"/>
          <w:lang w:eastAsia="ja-JP"/>
        </w:rPr>
        <w:t xml:space="preserve">different </w:t>
      </w:r>
      <w:r w:rsidR="00284198" w:rsidRPr="008C53FE">
        <w:rPr>
          <w:sz w:val="20"/>
          <w:szCs w:val="20"/>
          <w:lang w:eastAsia="ja-JP"/>
        </w:rPr>
        <w:t xml:space="preserve">HARQ process IDs are reserved for </w:t>
      </w:r>
      <w:r w:rsidR="0046007A" w:rsidRPr="008C53FE">
        <w:rPr>
          <w:sz w:val="20"/>
          <w:szCs w:val="20"/>
          <w:lang w:eastAsia="ja-JP"/>
        </w:rPr>
        <w:t>each</w:t>
      </w:r>
      <w:r w:rsidR="00284198" w:rsidRPr="008C53FE">
        <w:rPr>
          <w:sz w:val="20"/>
          <w:szCs w:val="20"/>
          <w:lang w:eastAsia="ja-JP"/>
        </w:rPr>
        <w:t xml:space="preserve"> </w:t>
      </w:r>
      <w:r w:rsidR="00820794">
        <w:rPr>
          <w:sz w:val="20"/>
          <w:szCs w:val="20"/>
          <w:lang w:eastAsia="ja-JP"/>
        </w:rPr>
        <w:t>CG PUSCH occasion</w:t>
      </w:r>
      <w:r w:rsidR="00284198" w:rsidRPr="008C53FE">
        <w:rPr>
          <w:sz w:val="20"/>
          <w:szCs w:val="20"/>
          <w:lang w:eastAsia="ja-JP"/>
        </w:rPr>
        <w:t xml:space="preserve"> in a period</w:t>
      </w:r>
      <w:r w:rsidR="0046007A" w:rsidRPr="008C53FE">
        <w:rPr>
          <w:sz w:val="20"/>
          <w:szCs w:val="20"/>
          <w:lang w:eastAsia="ja-JP"/>
        </w:rPr>
        <w:t>.</w:t>
      </w:r>
    </w:p>
    <w:p w14:paraId="4684E49C" w14:textId="0BDE887E" w:rsidR="00996DAB" w:rsidRPr="005E6AE1" w:rsidRDefault="00996DAB" w:rsidP="008C53FE">
      <w:pPr>
        <w:pStyle w:val="bullet2"/>
        <w:numPr>
          <w:ilvl w:val="1"/>
          <w:numId w:val="0"/>
        </w:numPr>
        <w:spacing w:beforeLines="50" w:before="120" w:afterLines="50" w:after="120"/>
        <w:jc w:val="both"/>
        <w:rPr>
          <w:szCs w:val="20"/>
        </w:rPr>
      </w:pPr>
      <w:r w:rsidRPr="008C53FE">
        <w:rPr>
          <w:rFonts w:eastAsiaTheme="minorEastAsia"/>
          <w:sz w:val="20"/>
          <w:szCs w:val="20"/>
        </w:rPr>
        <w:t xml:space="preserve">For Atl.2, it is supported in </w:t>
      </w:r>
      <w:r w:rsidR="00014B45">
        <w:rPr>
          <w:rFonts w:eastAsiaTheme="minorEastAsia"/>
          <w:sz w:val="20"/>
          <w:szCs w:val="20"/>
        </w:rPr>
        <w:t>legacy</w:t>
      </w:r>
      <w:r w:rsidRPr="008C53FE">
        <w:rPr>
          <w:rFonts w:eastAsiaTheme="minorEastAsia"/>
          <w:sz w:val="20"/>
          <w:szCs w:val="20"/>
        </w:rPr>
        <w:t xml:space="preserve"> specification for UE</w:t>
      </w:r>
      <w:r w:rsidR="00014B45">
        <w:rPr>
          <w:rFonts w:eastAsiaTheme="minorEastAsia"/>
          <w:sz w:val="20"/>
          <w:szCs w:val="20"/>
        </w:rPr>
        <w:t>s</w:t>
      </w:r>
      <w:r w:rsidRPr="008C53FE">
        <w:rPr>
          <w:rFonts w:eastAsiaTheme="minorEastAsia"/>
          <w:sz w:val="20"/>
          <w:szCs w:val="20"/>
        </w:rPr>
        <w:t xml:space="preserve"> </w:t>
      </w:r>
      <w:r w:rsidR="00014B45" w:rsidRPr="008C53FE">
        <w:rPr>
          <w:rFonts w:eastAsiaTheme="minorEastAsia"/>
          <w:sz w:val="20"/>
          <w:szCs w:val="20"/>
        </w:rPr>
        <w:t>operat</w:t>
      </w:r>
      <w:r w:rsidR="00014B45">
        <w:rPr>
          <w:rFonts w:eastAsiaTheme="minorEastAsia"/>
          <w:sz w:val="20"/>
          <w:szCs w:val="20"/>
        </w:rPr>
        <w:t>ing</w:t>
      </w:r>
      <w:r w:rsidR="00014B45" w:rsidRPr="008C53FE">
        <w:rPr>
          <w:rFonts w:eastAsiaTheme="minorEastAsia"/>
          <w:sz w:val="20"/>
          <w:szCs w:val="20"/>
        </w:rPr>
        <w:t xml:space="preserve"> </w:t>
      </w:r>
      <w:r w:rsidRPr="008C53FE">
        <w:rPr>
          <w:rFonts w:eastAsiaTheme="minorEastAsia"/>
          <w:sz w:val="20"/>
          <w:szCs w:val="20"/>
        </w:rPr>
        <w:t xml:space="preserve">in unlicensed band. It is easy to extend it to licensed band. In addition, </w:t>
      </w:r>
      <w:r w:rsidRPr="008C53FE">
        <w:rPr>
          <w:sz w:val="20"/>
          <w:szCs w:val="20"/>
        </w:rPr>
        <w:t xml:space="preserve">unified solution for </w:t>
      </w:r>
      <w:r w:rsidR="00014B45" w:rsidRPr="00014B45">
        <w:rPr>
          <w:sz w:val="20"/>
          <w:szCs w:val="20"/>
        </w:rPr>
        <w:t>multi-PUSCHs CG</w:t>
      </w:r>
      <w:r w:rsidRPr="008C53FE">
        <w:rPr>
          <w:sz w:val="20"/>
          <w:szCs w:val="20"/>
        </w:rPr>
        <w:t xml:space="preserve"> for both licensed band and unlicensed band is desirable</w:t>
      </w:r>
      <w:r w:rsidR="00BA03F6" w:rsidRPr="008C53FE">
        <w:rPr>
          <w:sz w:val="20"/>
          <w:szCs w:val="20"/>
        </w:rPr>
        <w:t>.</w:t>
      </w:r>
    </w:p>
    <w:p w14:paraId="63C32474" w14:textId="6E80983E" w:rsidR="00BA03F6" w:rsidRPr="005E6AE1" w:rsidRDefault="00BA03F6" w:rsidP="008C53FE">
      <w:pPr>
        <w:pStyle w:val="bullet2"/>
        <w:numPr>
          <w:ilvl w:val="1"/>
          <w:numId w:val="0"/>
        </w:numPr>
        <w:spacing w:beforeLines="50" w:before="120" w:afterLines="50" w:after="120"/>
        <w:jc w:val="both"/>
        <w:rPr>
          <w:rFonts w:eastAsiaTheme="minorEastAsia"/>
          <w:szCs w:val="20"/>
        </w:rPr>
      </w:pPr>
      <w:r w:rsidRPr="008C53FE">
        <w:rPr>
          <w:rFonts w:eastAsiaTheme="minorEastAsia"/>
          <w:sz w:val="20"/>
          <w:szCs w:val="20"/>
        </w:rPr>
        <w:t>For Alt</w:t>
      </w:r>
      <w:r w:rsidR="00D72B7D">
        <w:rPr>
          <w:rFonts w:eastAsiaTheme="minorEastAsia"/>
          <w:sz w:val="20"/>
          <w:szCs w:val="20"/>
        </w:rPr>
        <w:t>.</w:t>
      </w:r>
      <w:r w:rsidR="00014B45">
        <w:rPr>
          <w:rFonts w:eastAsiaTheme="minorEastAsia"/>
          <w:sz w:val="20"/>
          <w:szCs w:val="20"/>
        </w:rPr>
        <w:t xml:space="preserve"> </w:t>
      </w:r>
      <w:r w:rsidRPr="008C53FE">
        <w:rPr>
          <w:rFonts w:eastAsiaTheme="minorEastAsia"/>
          <w:sz w:val="20"/>
          <w:szCs w:val="20"/>
        </w:rPr>
        <w:t>3</w:t>
      </w:r>
      <w:r w:rsidR="003A7006" w:rsidRPr="008C53FE">
        <w:rPr>
          <w:rFonts w:eastAsiaTheme="minorEastAsia"/>
          <w:sz w:val="20"/>
          <w:szCs w:val="20"/>
        </w:rPr>
        <w:t>-1</w:t>
      </w:r>
      <w:r w:rsidRPr="008C53FE">
        <w:rPr>
          <w:rFonts w:eastAsiaTheme="minorEastAsia"/>
          <w:sz w:val="20"/>
          <w:szCs w:val="20"/>
        </w:rPr>
        <w:t xml:space="preserve">, it is not workable since different </w:t>
      </w:r>
      <w:r w:rsidR="00570236">
        <w:rPr>
          <w:rFonts w:eastAsiaTheme="minorEastAsia"/>
          <w:sz w:val="20"/>
          <w:szCs w:val="20"/>
        </w:rPr>
        <w:t>CG PUSCH</w:t>
      </w:r>
      <w:r w:rsidRPr="008C53FE">
        <w:rPr>
          <w:rFonts w:eastAsiaTheme="minorEastAsia"/>
          <w:sz w:val="20"/>
          <w:szCs w:val="20"/>
        </w:rPr>
        <w:t xml:space="preserve"> in one period </w:t>
      </w:r>
      <w:r w:rsidR="00CA4A1C">
        <w:rPr>
          <w:rFonts w:eastAsiaTheme="minorEastAsia"/>
          <w:sz w:val="20"/>
          <w:szCs w:val="20"/>
        </w:rPr>
        <w:t xml:space="preserve">are </w:t>
      </w:r>
      <w:r w:rsidRPr="008C53FE">
        <w:rPr>
          <w:rFonts w:eastAsiaTheme="minorEastAsia"/>
          <w:sz w:val="20"/>
          <w:szCs w:val="20"/>
        </w:rPr>
        <w:t>associated with the same HARQ</w:t>
      </w:r>
      <w:r w:rsidR="00CA4A1C">
        <w:rPr>
          <w:rFonts w:eastAsiaTheme="minorEastAsia"/>
          <w:sz w:val="20"/>
          <w:szCs w:val="20"/>
        </w:rPr>
        <w:t xml:space="preserve"> </w:t>
      </w:r>
      <w:r w:rsidRPr="008C53FE">
        <w:rPr>
          <w:rFonts w:eastAsiaTheme="minorEastAsia"/>
          <w:sz w:val="20"/>
          <w:szCs w:val="20"/>
        </w:rPr>
        <w:t>process ID.</w:t>
      </w:r>
      <w:r w:rsidR="003A7006" w:rsidRPr="008C53FE">
        <w:rPr>
          <w:rFonts w:eastAsiaTheme="minorEastAsia"/>
          <w:sz w:val="20"/>
          <w:szCs w:val="20"/>
        </w:rPr>
        <w:t xml:space="preserve"> For </w:t>
      </w:r>
      <w:r w:rsidR="003A7006" w:rsidRPr="008C53FE">
        <w:rPr>
          <w:sz w:val="20"/>
          <w:szCs w:val="20"/>
          <w:lang w:eastAsia="x-none"/>
        </w:rPr>
        <w:t>Alt</w:t>
      </w:r>
      <w:r w:rsidR="00D72B7D">
        <w:rPr>
          <w:sz w:val="20"/>
          <w:szCs w:val="20"/>
          <w:lang w:eastAsia="x-none"/>
        </w:rPr>
        <w:t>.</w:t>
      </w:r>
      <w:r w:rsidR="003A7006" w:rsidRPr="008C53FE">
        <w:rPr>
          <w:sz w:val="20"/>
          <w:szCs w:val="20"/>
          <w:lang w:eastAsia="x-none"/>
        </w:rPr>
        <w:t xml:space="preserve"> 3-2, it is not clear how to realize that different </w:t>
      </w:r>
      <w:r w:rsidR="00CA4A1C">
        <w:rPr>
          <w:sz w:val="20"/>
          <w:szCs w:val="20"/>
          <w:lang w:eastAsia="x-none"/>
        </w:rPr>
        <w:t>HARQ process IDs</w:t>
      </w:r>
      <w:r w:rsidR="003A7006" w:rsidRPr="008C53FE">
        <w:rPr>
          <w:sz w:val="20"/>
          <w:szCs w:val="20"/>
          <w:lang w:eastAsia="x-none"/>
        </w:rPr>
        <w:t xml:space="preserve"> could be used for all </w:t>
      </w:r>
      <w:r w:rsidR="00CA4A1C">
        <w:rPr>
          <w:sz w:val="20"/>
          <w:szCs w:val="20"/>
          <w:lang w:eastAsia="x-none"/>
        </w:rPr>
        <w:t xml:space="preserve">CG </w:t>
      </w:r>
      <w:r w:rsidR="003A7006" w:rsidRPr="008C53FE">
        <w:rPr>
          <w:sz w:val="20"/>
          <w:szCs w:val="20"/>
          <w:lang w:eastAsia="x-none"/>
        </w:rPr>
        <w:t>PUSCHs within a period.</w:t>
      </w:r>
    </w:p>
    <w:p w14:paraId="1A2B09DC" w14:textId="5971DD9A" w:rsidR="00D25CFA" w:rsidRDefault="001C66F1" w:rsidP="008C53FE">
      <w:pPr>
        <w:pStyle w:val="bullet2"/>
        <w:numPr>
          <w:ilvl w:val="1"/>
          <w:numId w:val="0"/>
        </w:numPr>
        <w:spacing w:beforeLines="50" w:before="120" w:afterLines="50" w:after="120"/>
        <w:jc w:val="both"/>
        <w:rPr>
          <w:rFonts w:eastAsiaTheme="minorEastAsia"/>
          <w:sz w:val="20"/>
          <w:szCs w:val="20"/>
        </w:rPr>
      </w:pPr>
      <w:r w:rsidRPr="008C53FE">
        <w:rPr>
          <w:rFonts w:eastAsiaTheme="minorEastAsia"/>
          <w:sz w:val="20"/>
          <w:szCs w:val="20"/>
        </w:rPr>
        <w:t xml:space="preserve">For </w:t>
      </w:r>
      <w:r w:rsidR="00A33DBF" w:rsidRPr="008C53FE">
        <w:rPr>
          <w:rFonts w:eastAsiaTheme="minorEastAsia"/>
          <w:sz w:val="20"/>
          <w:szCs w:val="20"/>
        </w:rPr>
        <w:t>Alt</w:t>
      </w:r>
      <w:r w:rsidR="00A33DBF">
        <w:rPr>
          <w:rFonts w:eastAsiaTheme="minorEastAsia"/>
          <w:sz w:val="20"/>
          <w:szCs w:val="20"/>
        </w:rPr>
        <w:t>.</w:t>
      </w:r>
      <w:r w:rsidR="00D72B7D">
        <w:rPr>
          <w:rFonts w:eastAsiaTheme="minorEastAsia"/>
          <w:sz w:val="20"/>
          <w:szCs w:val="20"/>
        </w:rPr>
        <w:t xml:space="preserve"> </w:t>
      </w:r>
      <w:r w:rsidRPr="008C53FE">
        <w:rPr>
          <w:rFonts w:eastAsiaTheme="minorEastAsia"/>
          <w:sz w:val="20"/>
          <w:szCs w:val="20"/>
        </w:rPr>
        <w:t xml:space="preserve">4, </w:t>
      </w:r>
      <w:r w:rsidR="00EE6567">
        <w:rPr>
          <w:rFonts w:eastAsiaTheme="minorEastAsia"/>
          <w:sz w:val="20"/>
          <w:szCs w:val="20"/>
        </w:rPr>
        <w:t>if no potential enhancement is introduced, actually it is identical to Alt</w:t>
      </w:r>
      <w:r w:rsidR="00D72B7D">
        <w:rPr>
          <w:rFonts w:eastAsiaTheme="minorEastAsia"/>
          <w:sz w:val="20"/>
          <w:szCs w:val="20"/>
        </w:rPr>
        <w:t>.</w:t>
      </w:r>
      <w:r w:rsidR="00EE6567">
        <w:rPr>
          <w:rFonts w:eastAsiaTheme="minorEastAsia"/>
          <w:sz w:val="20"/>
          <w:szCs w:val="20"/>
        </w:rPr>
        <w:t xml:space="preserve"> 1-1. T</w:t>
      </w:r>
      <w:r w:rsidR="00EE6567" w:rsidRPr="008C53FE">
        <w:rPr>
          <w:rFonts w:eastAsiaTheme="minorEastAsia"/>
          <w:sz w:val="20"/>
          <w:szCs w:val="20"/>
        </w:rPr>
        <w:t xml:space="preserve">o </w:t>
      </w:r>
      <w:r w:rsidRPr="008C53FE">
        <w:rPr>
          <w:rFonts w:eastAsiaTheme="minorEastAsia"/>
          <w:sz w:val="20"/>
          <w:szCs w:val="20"/>
        </w:rPr>
        <w:t xml:space="preserve">make </w:t>
      </w:r>
      <w:r w:rsidR="00EE6567">
        <w:rPr>
          <w:rFonts w:eastAsiaTheme="minorEastAsia"/>
          <w:sz w:val="20"/>
          <w:szCs w:val="20"/>
        </w:rPr>
        <w:t>Alt.</w:t>
      </w:r>
      <w:r w:rsidR="00D72B7D">
        <w:rPr>
          <w:rFonts w:eastAsiaTheme="minorEastAsia"/>
          <w:sz w:val="20"/>
          <w:szCs w:val="20"/>
        </w:rPr>
        <w:t xml:space="preserve"> </w:t>
      </w:r>
      <w:r w:rsidR="00EE6567">
        <w:rPr>
          <w:rFonts w:eastAsiaTheme="minorEastAsia"/>
          <w:sz w:val="20"/>
          <w:szCs w:val="20"/>
        </w:rPr>
        <w:t>4</w:t>
      </w:r>
      <w:r w:rsidRPr="008C53FE">
        <w:rPr>
          <w:rFonts w:eastAsiaTheme="minorEastAsia"/>
          <w:sz w:val="20"/>
          <w:szCs w:val="20"/>
        </w:rPr>
        <w:t xml:space="preserve"> works well</w:t>
      </w:r>
      <w:r w:rsidR="00D25CFA">
        <w:rPr>
          <w:rFonts w:eastAsiaTheme="minorEastAsia"/>
          <w:sz w:val="20"/>
          <w:szCs w:val="20"/>
        </w:rPr>
        <w:t xml:space="preserve"> and avoid the collision issue </w:t>
      </w:r>
      <w:r w:rsidR="00EE6567">
        <w:rPr>
          <w:rFonts w:eastAsiaTheme="minorEastAsia"/>
          <w:sz w:val="20"/>
          <w:szCs w:val="20"/>
        </w:rPr>
        <w:t>as discussed above for Alt</w:t>
      </w:r>
      <w:r w:rsidR="00D72B7D">
        <w:rPr>
          <w:rFonts w:eastAsiaTheme="minorEastAsia"/>
          <w:sz w:val="20"/>
          <w:szCs w:val="20"/>
        </w:rPr>
        <w:t>.</w:t>
      </w:r>
      <w:r w:rsidR="00EE6567">
        <w:rPr>
          <w:rFonts w:eastAsiaTheme="minorEastAsia"/>
          <w:sz w:val="20"/>
          <w:szCs w:val="20"/>
        </w:rPr>
        <w:t xml:space="preserve"> 1-1, </w:t>
      </w:r>
      <w:r w:rsidRPr="008C53FE">
        <w:rPr>
          <w:rFonts w:eastAsiaTheme="minorEastAsia"/>
          <w:sz w:val="20"/>
          <w:szCs w:val="20"/>
        </w:rPr>
        <w:t>the HARQ process ID</w:t>
      </w:r>
      <w:r w:rsidR="00C76D52">
        <w:rPr>
          <w:rFonts w:eastAsiaTheme="minorEastAsia"/>
          <w:sz w:val="20"/>
          <w:szCs w:val="20"/>
        </w:rPr>
        <w:t>s</w:t>
      </w:r>
      <w:r w:rsidRPr="008C53FE">
        <w:rPr>
          <w:rFonts w:eastAsiaTheme="minorEastAsia"/>
          <w:sz w:val="20"/>
          <w:szCs w:val="20"/>
        </w:rPr>
        <w:t xml:space="preserve"> of the remaining </w:t>
      </w:r>
      <w:r w:rsidR="00C76D52">
        <w:rPr>
          <w:rFonts w:eastAsiaTheme="minorEastAsia"/>
          <w:sz w:val="20"/>
          <w:szCs w:val="20"/>
        </w:rPr>
        <w:t xml:space="preserve">CG </w:t>
      </w:r>
      <w:r w:rsidRPr="008C53FE">
        <w:rPr>
          <w:rFonts w:eastAsiaTheme="minorEastAsia"/>
          <w:sz w:val="20"/>
          <w:szCs w:val="20"/>
        </w:rPr>
        <w:t xml:space="preserve">PUSCHs in the period </w:t>
      </w:r>
      <w:r w:rsidR="00C76D52">
        <w:rPr>
          <w:rFonts w:eastAsiaTheme="minorEastAsia"/>
          <w:sz w:val="20"/>
          <w:szCs w:val="20"/>
        </w:rPr>
        <w:t>are</w:t>
      </w:r>
      <w:r w:rsidR="00C76D52" w:rsidRPr="008C53FE">
        <w:rPr>
          <w:rFonts w:eastAsiaTheme="minorEastAsia"/>
          <w:sz w:val="20"/>
          <w:szCs w:val="20"/>
        </w:rPr>
        <w:t xml:space="preserve"> </w:t>
      </w:r>
      <w:r w:rsidRPr="008C53FE">
        <w:rPr>
          <w:rFonts w:eastAsiaTheme="minorEastAsia"/>
          <w:sz w:val="20"/>
          <w:szCs w:val="20"/>
        </w:rPr>
        <w:t xml:space="preserve">determined by incrementing Y to the HARQ process ID of the preceding </w:t>
      </w:r>
      <w:r w:rsidR="00C76D52">
        <w:rPr>
          <w:rFonts w:eastAsiaTheme="minorEastAsia"/>
          <w:sz w:val="20"/>
          <w:szCs w:val="20"/>
        </w:rPr>
        <w:t xml:space="preserve">CG </w:t>
      </w:r>
      <w:r w:rsidRPr="008C53FE">
        <w:rPr>
          <w:rFonts w:eastAsiaTheme="minorEastAsia"/>
          <w:sz w:val="20"/>
          <w:szCs w:val="20"/>
        </w:rPr>
        <w:t xml:space="preserve">PUSCH in the </w:t>
      </w:r>
      <w:r w:rsidR="00FF444F">
        <w:rPr>
          <w:rFonts w:eastAsiaTheme="minorEastAsia"/>
          <w:sz w:val="20"/>
          <w:szCs w:val="20"/>
        </w:rPr>
        <w:t xml:space="preserve">same </w:t>
      </w:r>
      <w:r w:rsidRPr="008C53FE">
        <w:rPr>
          <w:rFonts w:eastAsiaTheme="minorEastAsia"/>
          <w:sz w:val="20"/>
          <w:szCs w:val="20"/>
        </w:rPr>
        <w:t>period</w:t>
      </w:r>
      <w:r w:rsidR="00A226A1" w:rsidRPr="006A5634">
        <w:rPr>
          <w:sz w:val="20"/>
          <w:szCs w:val="20"/>
          <w:lang w:eastAsia="x-none"/>
        </w:rPr>
        <w:t xml:space="preserve">, where Y is an integer value larger than 1, </w:t>
      </w:r>
      <w:r w:rsidR="00A226A1">
        <w:rPr>
          <w:sz w:val="20"/>
          <w:szCs w:val="20"/>
          <w:lang w:eastAsia="x-none"/>
        </w:rPr>
        <w:t>e.g.</w:t>
      </w:r>
      <w:r w:rsidR="00A226A1" w:rsidRPr="006A5634">
        <w:rPr>
          <w:sz w:val="20"/>
          <w:szCs w:val="20"/>
          <w:lang w:eastAsia="x-none"/>
        </w:rPr>
        <w:t>, Y</w:t>
      </w:r>
      <w:r w:rsidR="00A226A1" w:rsidRPr="006A5634">
        <w:rPr>
          <w:sz w:val="20"/>
          <w:szCs w:val="20"/>
        </w:rPr>
        <w:t xml:space="preserve"> </w:t>
      </w:r>
      <w:r w:rsidR="00A226A1" w:rsidRPr="006A5634">
        <w:rPr>
          <w:sz w:val="20"/>
          <w:szCs w:val="20"/>
          <w:lang w:eastAsia="x-none"/>
        </w:rPr>
        <w:t xml:space="preserve">is the number of configured </w:t>
      </w:r>
      <w:r w:rsidR="00A226A1">
        <w:rPr>
          <w:sz w:val="20"/>
          <w:szCs w:val="20"/>
          <w:lang w:eastAsia="x-none"/>
        </w:rPr>
        <w:t xml:space="preserve">CG </w:t>
      </w:r>
      <w:r w:rsidR="00A226A1" w:rsidRPr="006A5634">
        <w:rPr>
          <w:sz w:val="20"/>
          <w:szCs w:val="20"/>
          <w:lang w:eastAsia="x-none"/>
        </w:rPr>
        <w:t xml:space="preserve">PUSCHs in a period or </w:t>
      </w:r>
      <w:r w:rsidR="00A226A1" w:rsidRPr="006A5634">
        <w:rPr>
          <w:sz w:val="20"/>
          <w:szCs w:val="20"/>
          <w:lang w:eastAsia="x-none"/>
        </w:rPr>
        <w:lastRenderedPageBreak/>
        <w:t xml:space="preserve">is </w:t>
      </w:r>
      <w:r w:rsidR="00A226A1">
        <w:rPr>
          <w:sz w:val="20"/>
          <w:szCs w:val="20"/>
          <w:lang w:eastAsia="x-none"/>
        </w:rPr>
        <w:t>configured</w:t>
      </w:r>
      <w:r w:rsidR="00A226A1" w:rsidRPr="006A5634">
        <w:rPr>
          <w:sz w:val="20"/>
          <w:szCs w:val="20"/>
          <w:lang w:eastAsia="x-none"/>
        </w:rPr>
        <w:t xml:space="preserve"> </w:t>
      </w:r>
      <w:r w:rsidR="00A226A1">
        <w:rPr>
          <w:sz w:val="20"/>
          <w:szCs w:val="20"/>
          <w:lang w:eastAsia="x-none"/>
        </w:rPr>
        <w:t xml:space="preserve">independently </w:t>
      </w:r>
      <w:r w:rsidR="00A226A1" w:rsidRPr="006A5634">
        <w:rPr>
          <w:sz w:val="20"/>
          <w:szCs w:val="20"/>
          <w:lang w:eastAsia="x-none"/>
        </w:rPr>
        <w:t xml:space="preserve">by RRC </w:t>
      </w:r>
      <w:r w:rsidR="00A226A1">
        <w:rPr>
          <w:sz w:val="20"/>
          <w:szCs w:val="20"/>
          <w:lang w:eastAsia="x-none"/>
        </w:rPr>
        <w:t>signalling</w:t>
      </w:r>
      <w:r w:rsidR="00A226A1" w:rsidRPr="006A5634">
        <w:rPr>
          <w:sz w:val="20"/>
          <w:szCs w:val="20"/>
          <w:lang w:eastAsia="x-none"/>
        </w:rPr>
        <w:t xml:space="preserve">. </w:t>
      </w:r>
      <w:r w:rsidR="00A226A1">
        <w:rPr>
          <w:sz w:val="20"/>
          <w:szCs w:val="20"/>
          <w:lang w:eastAsia="x-none"/>
        </w:rPr>
        <w:t xml:space="preserve">Taking Y = 2, and </w:t>
      </w:r>
      <w:r w:rsidR="001E4240">
        <w:rPr>
          <w:sz w:val="20"/>
          <w:szCs w:val="20"/>
          <w:lang w:eastAsia="x-none"/>
        </w:rPr>
        <w:t>3</w:t>
      </w:r>
      <w:r w:rsidR="00A226A1">
        <w:rPr>
          <w:sz w:val="20"/>
          <w:szCs w:val="20"/>
          <w:lang w:eastAsia="x-none"/>
        </w:rPr>
        <w:t xml:space="preserve"> CG PUSCH</w:t>
      </w:r>
      <w:r w:rsidR="00B758A9">
        <w:rPr>
          <w:sz w:val="20"/>
          <w:szCs w:val="20"/>
          <w:lang w:eastAsia="x-none"/>
        </w:rPr>
        <w:t xml:space="preserve"> occasion</w:t>
      </w:r>
      <w:r w:rsidR="00A226A1">
        <w:rPr>
          <w:sz w:val="20"/>
          <w:szCs w:val="20"/>
          <w:lang w:eastAsia="x-none"/>
        </w:rPr>
        <w:t>s configured per CG period as an</w:t>
      </w:r>
      <w:r w:rsidR="00A226A1" w:rsidRPr="006A5634">
        <w:rPr>
          <w:sz w:val="20"/>
          <w:szCs w:val="20"/>
          <w:lang w:eastAsia="x-none"/>
        </w:rPr>
        <w:t xml:space="preserve"> example,</w:t>
      </w:r>
      <w:r w:rsidR="00A226A1" w:rsidRPr="006A5634">
        <w:rPr>
          <w:rFonts w:eastAsiaTheme="minorEastAsia"/>
          <w:sz w:val="20"/>
          <w:szCs w:val="20"/>
        </w:rPr>
        <w:t xml:space="preserve"> </w:t>
      </w:r>
      <w:r w:rsidR="00A226A1" w:rsidRPr="006A5634">
        <w:rPr>
          <w:sz w:val="20"/>
          <w:szCs w:val="20"/>
          <w:lang w:eastAsia="x-none"/>
        </w:rPr>
        <w:t>the HARQ process ID</w:t>
      </w:r>
      <w:r w:rsidR="00A226A1">
        <w:rPr>
          <w:sz w:val="20"/>
          <w:szCs w:val="20"/>
          <w:lang w:eastAsia="x-none"/>
        </w:rPr>
        <w:t>s</w:t>
      </w:r>
      <w:r w:rsidR="00A226A1" w:rsidRPr="006A5634">
        <w:rPr>
          <w:rFonts w:eastAsiaTheme="minorEastAsia"/>
          <w:sz w:val="20"/>
          <w:szCs w:val="20"/>
        </w:rPr>
        <w:t xml:space="preserve"> for the </w:t>
      </w:r>
      <w:r w:rsidR="00A226A1">
        <w:rPr>
          <w:rFonts w:eastAsiaTheme="minorEastAsia"/>
          <w:sz w:val="20"/>
          <w:szCs w:val="20"/>
        </w:rPr>
        <w:t xml:space="preserve">CG </w:t>
      </w:r>
      <w:r w:rsidR="00A226A1" w:rsidRPr="006A5634">
        <w:rPr>
          <w:rFonts w:eastAsiaTheme="minorEastAsia"/>
          <w:sz w:val="20"/>
          <w:szCs w:val="20"/>
        </w:rPr>
        <w:t xml:space="preserve">PUSCHs in </w:t>
      </w:r>
      <w:r w:rsidR="00A226A1">
        <w:rPr>
          <w:rFonts w:eastAsiaTheme="minorEastAsia"/>
          <w:sz w:val="20"/>
          <w:szCs w:val="20"/>
        </w:rPr>
        <w:t>a</w:t>
      </w:r>
      <w:r w:rsidR="00A226A1" w:rsidRPr="006A5634">
        <w:rPr>
          <w:rFonts w:eastAsiaTheme="minorEastAsia"/>
          <w:sz w:val="20"/>
          <w:szCs w:val="20"/>
        </w:rPr>
        <w:t xml:space="preserve"> period are </w:t>
      </w:r>
      <w:r w:rsidR="001E4240">
        <w:rPr>
          <w:rFonts w:eastAsiaTheme="minorEastAsia"/>
          <w:sz w:val="20"/>
          <w:szCs w:val="20"/>
        </w:rPr>
        <w:t>0</w:t>
      </w:r>
      <w:r w:rsidR="00A226A1" w:rsidRPr="006A5634">
        <w:rPr>
          <w:rFonts w:eastAsiaTheme="minorEastAsia"/>
          <w:sz w:val="20"/>
          <w:szCs w:val="20"/>
        </w:rPr>
        <w:t>,</w:t>
      </w:r>
      <w:r w:rsidR="001E4240">
        <w:rPr>
          <w:rFonts w:eastAsiaTheme="minorEastAsia"/>
          <w:sz w:val="20"/>
          <w:szCs w:val="20"/>
        </w:rPr>
        <w:t>2</w:t>
      </w:r>
      <w:r w:rsidR="00A226A1" w:rsidRPr="006A5634">
        <w:rPr>
          <w:rFonts w:eastAsiaTheme="minorEastAsia"/>
          <w:sz w:val="20"/>
          <w:szCs w:val="20"/>
        </w:rPr>
        <w:t>,</w:t>
      </w:r>
      <w:r w:rsidR="001E4240">
        <w:rPr>
          <w:rFonts w:eastAsiaTheme="minorEastAsia"/>
          <w:sz w:val="20"/>
          <w:szCs w:val="20"/>
        </w:rPr>
        <w:t>4</w:t>
      </w:r>
      <w:r w:rsidR="00A226A1" w:rsidRPr="006A5634">
        <w:rPr>
          <w:rFonts w:eastAsiaTheme="minorEastAsia"/>
          <w:sz w:val="20"/>
          <w:szCs w:val="20"/>
        </w:rPr>
        <w:t xml:space="preserve">, </w:t>
      </w:r>
      <w:r w:rsidR="00A226A1">
        <w:rPr>
          <w:rFonts w:eastAsiaTheme="minorEastAsia"/>
          <w:sz w:val="20"/>
          <w:szCs w:val="20"/>
        </w:rPr>
        <w:t xml:space="preserve">and </w:t>
      </w:r>
      <w:r w:rsidR="00A226A1" w:rsidRPr="006A5634">
        <w:rPr>
          <w:sz w:val="20"/>
          <w:szCs w:val="20"/>
          <w:lang w:eastAsia="x-none"/>
        </w:rPr>
        <w:t>the HARQ process ID</w:t>
      </w:r>
      <w:r w:rsidR="00A226A1">
        <w:rPr>
          <w:sz w:val="20"/>
          <w:szCs w:val="20"/>
          <w:lang w:eastAsia="x-none"/>
        </w:rPr>
        <w:t>s</w:t>
      </w:r>
      <w:r w:rsidR="00A226A1" w:rsidRPr="006A5634">
        <w:rPr>
          <w:rFonts w:eastAsiaTheme="minorEastAsia"/>
          <w:sz w:val="20"/>
          <w:szCs w:val="20"/>
        </w:rPr>
        <w:t xml:space="preserve"> for the </w:t>
      </w:r>
      <w:r w:rsidR="00A226A1">
        <w:rPr>
          <w:rFonts w:eastAsiaTheme="minorEastAsia"/>
          <w:sz w:val="20"/>
          <w:szCs w:val="20"/>
        </w:rPr>
        <w:t xml:space="preserve">CG </w:t>
      </w:r>
      <w:r w:rsidR="00A226A1" w:rsidRPr="006A5634">
        <w:rPr>
          <w:rFonts w:eastAsiaTheme="minorEastAsia"/>
          <w:sz w:val="20"/>
          <w:szCs w:val="20"/>
        </w:rPr>
        <w:t xml:space="preserve">PUSCHs in the </w:t>
      </w:r>
      <w:r w:rsidR="00A226A1">
        <w:rPr>
          <w:rFonts w:eastAsiaTheme="minorEastAsia"/>
          <w:sz w:val="20"/>
          <w:szCs w:val="20"/>
        </w:rPr>
        <w:t>n</w:t>
      </w:r>
      <w:r w:rsidR="00A226A1" w:rsidRPr="006A5634">
        <w:rPr>
          <w:rFonts w:eastAsiaTheme="minorEastAsia"/>
          <w:sz w:val="20"/>
          <w:szCs w:val="20"/>
        </w:rPr>
        <w:t xml:space="preserve">ext period are </w:t>
      </w:r>
      <w:r w:rsidR="001E4240">
        <w:rPr>
          <w:rFonts w:eastAsiaTheme="minorEastAsia"/>
          <w:sz w:val="20"/>
          <w:szCs w:val="20"/>
        </w:rPr>
        <w:t>1</w:t>
      </w:r>
      <w:r w:rsidR="00A226A1" w:rsidRPr="006A5634">
        <w:rPr>
          <w:rFonts w:eastAsiaTheme="minorEastAsia"/>
          <w:sz w:val="20"/>
          <w:szCs w:val="20"/>
        </w:rPr>
        <w:t>,</w:t>
      </w:r>
      <w:r w:rsidR="001E4240">
        <w:rPr>
          <w:rFonts w:eastAsiaTheme="minorEastAsia"/>
          <w:sz w:val="20"/>
          <w:szCs w:val="20"/>
        </w:rPr>
        <w:t>3</w:t>
      </w:r>
      <w:r w:rsidR="00A226A1" w:rsidRPr="006A5634">
        <w:rPr>
          <w:rFonts w:eastAsiaTheme="minorEastAsia"/>
          <w:sz w:val="20"/>
          <w:szCs w:val="20"/>
        </w:rPr>
        <w:t>,</w:t>
      </w:r>
      <w:r w:rsidR="001E4240">
        <w:rPr>
          <w:rFonts w:eastAsiaTheme="minorEastAsia"/>
          <w:sz w:val="20"/>
          <w:szCs w:val="20"/>
        </w:rPr>
        <w:t>5</w:t>
      </w:r>
      <w:r w:rsidR="00A226A1" w:rsidRPr="006A5634">
        <w:rPr>
          <w:rFonts w:eastAsiaTheme="minorEastAsia"/>
          <w:sz w:val="20"/>
          <w:szCs w:val="20"/>
        </w:rPr>
        <w:t xml:space="preserve">. </w:t>
      </w:r>
      <w:r w:rsidR="00A226A1">
        <w:rPr>
          <w:rFonts w:eastAsiaTheme="minorEastAsia"/>
          <w:sz w:val="20"/>
          <w:szCs w:val="20"/>
        </w:rPr>
        <w:t>By introducing Y</w:t>
      </w:r>
      <w:r w:rsidR="00A226A1" w:rsidRPr="006A5634">
        <w:rPr>
          <w:rFonts w:eastAsiaTheme="minorEastAsia"/>
          <w:sz w:val="20"/>
          <w:szCs w:val="20"/>
        </w:rPr>
        <w:t>, Alt</w:t>
      </w:r>
      <w:r w:rsidR="00A226A1">
        <w:rPr>
          <w:rFonts w:eastAsiaTheme="minorEastAsia"/>
          <w:sz w:val="20"/>
          <w:szCs w:val="20"/>
        </w:rPr>
        <w:t>.</w:t>
      </w:r>
      <w:r w:rsidR="00A226A1" w:rsidRPr="006A5634">
        <w:rPr>
          <w:rFonts w:eastAsiaTheme="minorEastAsia"/>
          <w:sz w:val="20"/>
          <w:szCs w:val="20"/>
        </w:rPr>
        <w:t xml:space="preserve"> </w:t>
      </w:r>
      <w:r w:rsidR="00D25CFA">
        <w:rPr>
          <w:rFonts w:eastAsiaTheme="minorEastAsia"/>
          <w:sz w:val="20"/>
          <w:szCs w:val="20"/>
        </w:rPr>
        <w:t>4</w:t>
      </w:r>
      <w:r w:rsidR="00A226A1" w:rsidRPr="006A5634">
        <w:rPr>
          <w:rFonts w:eastAsiaTheme="minorEastAsia"/>
          <w:sz w:val="20"/>
          <w:szCs w:val="20"/>
        </w:rPr>
        <w:t xml:space="preserve"> can be updated as </w:t>
      </w:r>
      <w:r w:rsidR="00A226A1">
        <w:rPr>
          <w:rFonts w:eastAsiaTheme="minorEastAsia"/>
          <w:sz w:val="20"/>
          <w:szCs w:val="20"/>
        </w:rPr>
        <w:t>below</w:t>
      </w:r>
      <w:r w:rsidR="00A226A1" w:rsidRPr="006A5634">
        <w:rPr>
          <w:rFonts w:eastAsiaTheme="minorEastAsia"/>
          <w:sz w:val="20"/>
          <w:szCs w:val="20"/>
        </w:rPr>
        <w:t>.</w:t>
      </w:r>
    </w:p>
    <w:tbl>
      <w:tblPr>
        <w:tblStyle w:val="aa"/>
        <w:tblW w:w="0" w:type="auto"/>
        <w:tblLook w:val="04A0" w:firstRow="1" w:lastRow="0" w:firstColumn="1" w:lastColumn="0" w:noHBand="0" w:noVBand="1"/>
      </w:tblPr>
      <w:tblGrid>
        <w:gridCol w:w="9060"/>
      </w:tblGrid>
      <w:tr w:rsidR="00D25CFA" w14:paraId="60FFCA97" w14:textId="77777777" w:rsidTr="001129C7">
        <w:trPr>
          <w:trHeight w:val="1661"/>
        </w:trPr>
        <w:tc>
          <w:tcPr>
            <w:tcW w:w="9060" w:type="dxa"/>
          </w:tcPr>
          <w:p w14:paraId="500BFF28" w14:textId="77777777" w:rsidR="00D25CFA" w:rsidRPr="006334F5" w:rsidRDefault="00D25CFA" w:rsidP="00D25CFA">
            <w:pPr>
              <w:numPr>
                <w:ilvl w:val="0"/>
                <w:numId w:val="94"/>
              </w:numPr>
              <w:spacing w:line="259" w:lineRule="auto"/>
              <w:rPr>
                <w:rFonts w:eastAsia="Batang"/>
                <w:szCs w:val="20"/>
                <w:lang w:val="en-GB" w:eastAsia="x-none"/>
              </w:rPr>
            </w:pPr>
            <w:r w:rsidRPr="006334F5">
              <w:rPr>
                <w:rFonts w:eastAsia="Batang"/>
                <w:szCs w:val="20"/>
                <w:lang w:val="en-GB" w:eastAsia="x-none"/>
              </w:rPr>
              <w:t xml:space="preserve">Alt. </w:t>
            </w:r>
            <w:r w:rsidRPr="006334F5">
              <w:rPr>
                <w:rFonts w:eastAsia="Batang"/>
                <w:szCs w:val="20"/>
                <w:lang w:eastAsia="x-none"/>
              </w:rPr>
              <w:t>4</w:t>
            </w:r>
            <w:r w:rsidRPr="006334F5">
              <w:rPr>
                <w:rFonts w:eastAsia="Batang"/>
                <w:szCs w:val="20"/>
                <w:lang w:val="en-GB" w:eastAsia="x-none"/>
              </w:rPr>
              <w:t>:  The HARQ process ID for the first configured</w:t>
            </w:r>
            <w:r w:rsidRPr="006334F5">
              <w:rPr>
                <w:rFonts w:eastAsia="Batang"/>
                <w:szCs w:val="20"/>
                <w:lang w:eastAsia="x-none"/>
              </w:rPr>
              <w:t>/valid</w:t>
            </w:r>
            <w:r w:rsidRPr="006334F5">
              <w:rPr>
                <w:rFonts w:eastAsia="Batang"/>
                <w:szCs w:val="20"/>
                <w:lang w:val="en-GB" w:eastAsia="x-none"/>
              </w:rPr>
              <w:t xml:space="preserve"> PUSCH in a period is determined </w:t>
            </w:r>
            <w:r w:rsidRPr="006334F5">
              <w:rPr>
                <w:rFonts w:eastAsia="Batang"/>
                <w:szCs w:val="20"/>
                <w:lang w:eastAsia="x-none"/>
              </w:rPr>
              <w:t>based on</w:t>
            </w:r>
            <w:r w:rsidRPr="006334F5">
              <w:rPr>
                <w:rFonts w:eastAsia="Batang"/>
                <w:szCs w:val="20"/>
                <w:lang w:val="en-GB" w:eastAsia="x-none"/>
              </w:rPr>
              <w:t xml:space="preserve"> the legacy CG procedure when cg-</w:t>
            </w:r>
            <w:proofErr w:type="spellStart"/>
            <w:r w:rsidRPr="006334F5">
              <w:rPr>
                <w:rFonts w:eastAsia="Batang"/>
                <w:szCs w:val="20"/>
                <w:lang w:val="en-GB" w:eastAsia="x-none"/>
              </w:rPr>
              <w:t>RetransmissionTimer</w:t>
            </w:r>
            <w:proofErr w:type="spellEnd"/>
            <w:r w:rsidRPr="006334F5">
              <w:rPr>
                <w:rFonts w:eastAsia="Batang"/>
                <w:szCs w:val="20"/>
                <w:lang w:val="en-GB" w:eastAsia="x-none"/>
              </w:rPr>
              <w:t xml:space="preserve"> is not configured.</w:t>
            </w:r>
          </w:p>
          <w:p w14:paraId="7748755F" w14:textId="69F253D5" w:rsidR="00D25CFA" w:rsidRPr="006334F5" w:rsidRDefault="00D25CFA" w:rsidP="00D25CFA">
            <w:pPr>
              <w:numPr>
                <w:ilvl w:val="1"/>
                <w:numId w:val="94"/>
              </w:numPr>
              <w:spacing w:line="259" w:lineRule="auto"/>
              <w:rPr>
                <w:rFonts w:eastAsia="Batang"/>
                <w:szCs w:val="20"/>
                <w:lang w:val="en-GB" w:eastAsia="x-none"/>
              </w:rPr>
            </w:pPr>
            <w:r w:rsidRPr="006334F5">
              <w:rPr>
                <w:rFonts w:eastAsia="Batang"/>
                <w:szCs w:val="20"/>
                <w:lang w:val="en-GB" w:eastAsia="x-none"/>
              </w:rPr>
              <w:t xml:space="preserve">The HARQ process ID of the remaining PUSCHs in the period is determined by incrementing </w:t>
            </w:r>
            <w:r w:rsidRPr="001129C7">
              <w:rPr>
                <w:rFonts w:eastAsia="Batang"/>
                <w:color w:val="FF0000"/>
                <w:szCs w:val="20"/>
                <w:lang w:val="en-GB" w:eastAsia="x-none"/>
              </w:rPr>
              <w:t>Y to</w:t>
            </w:r>
            <w:r>
              <w:rPr>
                <w:rFonts w:eastAsia="Batang"/>
                <w:szCs w:val="20"/>
                <w:lang w:val="en-GB" w:eastAsia="x-none"/>
              </w:rPr>
              <w:t xml:space="preserve"> </w:t>
            </w:r>
            <w:r w:rsidRPr="006334F5">
              <w:rPr>
                <w:rFonts w:eastAsia="Batang"/>
                <w:szCs w:val="20"/>
                <w:lang w:val="en-GB" w:eastAsia="x-none"/>
              </w:rPr>
              <w:t>the HARQ process ID of the preceding PUSCH in the period</w:t>
            </w:r>
          </w:p>
          <w:p w14:paraId="0102BC55" w14:textId="7292E772" w:rsidR="00D25CFA" w:rsidRPr="008F65D9" w:rsidRDefault="00D25CFA" w:rsidP="001129C7">
            <w:pPr>
              <w:numPr>
                <w:ilvl w:val="2"/>
                <w:numId w:val="94"/>
              </w:numPr>
              <w:spacing w:line="259" w:lineRule="auto"/>
              <w:rPr>
                <w:rFonts w:eastAsiaTheme="minorEastAsia"/>
                <w:szCs w:val="20"/>
              </w:rPr>
            </w:pPr>
            <w:r w:rsidRPr="001129C7">
              <w:rPr>
                <w:rFonts w:eastAsiaTheme="minorEastAsia"/>
                <w:color w:val="FF0000"/>
                <w:szCs w:val="20"/>
                <w:lang w:val="en-GB"/>
              </w:rPr>
              <w:t>Y is an integer value larger than 1, e.g., Y is the number of configured CG PUSCHs in a period or is configured independently by RRC signalling</w:t>
            </w:r>
          </w:p>
        </w:tc>
      </w:tr>
    </w:tbl>
    <w:p w14:paraId="0A7B2ABB" w14:textId="07772237" w:rsidR="001E4240" w:rsidRDefault="001C66F1" w:rsidP="008C53FE">
      <w:pPr>
        <w:pStyle w:val="bullet2"/>
        <w:numPr>
          <w:ilvl w:val="1"/>
          <w:numId w:val="0"/>
        </w:numPr>
        <w:spacing w:beforeLines="50" w:before="120" w:afterLines="50" w:after="120"/>
        <w:jc w:val="both"/>
      </w:pPr>
      <w:r w:rsidRPr="008C53FE">
        <w:rPr>
          <w:rFonts w:eastAsiaTheme="minorEastAsia"/>
          <w:sz w:val="20"/>
          <w:szCs w:val="20"/>
        </w:rPr>
        <w:t xml:space="preserve">For </w:t>
      </w:r>
      <w:r w:rsidR="003F03F7" w:rsidRPr="008C53FE">
        <w:rPr>
          <w:rFonts w:eastAsiaTheme="minorEastAsia"/>
          <w:sz w:val="20"/>
          <w:szCs w:val="20"/>
        </w:rPr>
        <w:t>Alt</w:t>
      </w:r>
      <w:r w:rsidR="003F03F7">
        <w:rPr>
          <w:rFonts w:eastAsiaTheme="minorEastAsia"/>
          <w:sz w:val="20"/>
          <w:szCs w:val="20"/>
        </w:rPr>
        <w:t>.</w:t>
      </w:r>
      <w:r w:rsidR="00D72B7D">
        <w:rPr>
          <w:rFonts w:eastAsiaTheme="minorEastAsia"/>
          <w:sz w:val="20"/>
          <w:szCs w:val="20"/>
        </w:rPr>
        <w:t xml:space="preserve"> </w:t>
      </w:r>
      <w:r w:rsidRPr="008C53FE">
        <w:rPr>
          <w:rFonts w:eastAsiaTheme="minorEastAsia"/>
          <w:sz w:val="20"/>
          <w:szCs w:val="20"/>
        </w:rPr>
        <w:t xml:space="preserve">5, UCI is used to indicate the HARQ process ID </w:t>
      </w:r>
      <w:r w:rsidR="00B21A8D">
        <w:rPr>
          <w:rFonts w:eastAsiaTheme="minorEastAsia"/>
          <w:sz w:val="20"/>
          <w:szCs w:val="20"/>
        </w:rPr>
        <w:t>of</w:t>
      </w:r>
      <w:r w:rsidR="00B21A8D" w:rsidRPr="008C53FE">
        <w:rPr>
          <w:rFonts w:eastAsiaTheme="minorEastAsia"/>
          <w:sz w:val="20"/>
          <w:szCs w:val="20"/>
        </w:rPr>
        <w:t xml:space="preserve"> </w:t>
      </w:r>
      <w:r w:rsidRPr="008C53FE">
        <w:rPr>
          <w:rFonts w:eastAsiaTheme="minorEastAsia"/>
          <w:sz w:val="20"/>
          <w:szCs w:val="20"/>
        </w:rPr>
        <w:t xml:space="preserve">the first transmitted </w:t>
      </w:r>
      <w:r w:rsidR="00B21A8D">
        <w:rPr>
          <w:rFonts w:eastAsiaTheme="minorEastAsia"/>
          <w:sz w:val="20"/>
          <w:szCs w:val="20"/>
        </w:rPr>
        <w:t xml:space="preserve">CG </w:t>
      </w:r>
      <w:r w:rsidRPr="008C53FE">
        <w:rPr>
          <w:rFonts w:eastAsiaTheme="minorEastAsia"/>
          <w:sz w:val="20"/>
          <w:szCs w:val="20"/>
        </w:rPr>
        <w:t>PUSCH, and the HARQ process ID</w:t>
      </w:r>
      <w:r w:rsidR="00FF5107">
        <w:rPr>
          <w:rFonts w:eastAsiaTheme="minorEastAsia"/>
          <w:sz w:val="20"/>
          <w:szCs w:val="20"/>
        </w:rPr>
        <w:t>s</w:t>
      </w:r>
      <w:r w:rsidRPr="008C53FE">
        <w:rPr>
          <w:rFonts w:eastAsiaTheme="minorEastAsia"/>
          <w:sz w:val="20"/>
          <w:szCs w:val="20"/>
        </w:rPr>
        <w:t xml:space="preserve"> of the remaining </w:t>
      </w:r>
      <w:r w:rsidR="00FF5107">
        <w:rPr>
          <w:rFonts w:eastAsiaTheme="minorEastAsia"/>
          <w:sz w:val="20"/>
          <w:szCs w:val="20"/>
        </w:rPr>
        <w:t xml:space="preserve">CG </w:t>
      </w:r>
      <w:r w:rsidRPr="008C53FE">
        <w:rPr>
          <w:rFonts w:eastAsiaTheme="minorEastAsia"/>
          <w:sz w:val="20"/>
          <w:szCs w:val="20"/>
        </w:rPr>
        <w:t>PUSCHs in the</w:t>
      </w:r>
      <w:r w:rsidR="00FF5107">
        <w:rPr>
          <w:rFonts w:eastAsiaTheme="minorEastAsia"/>
          <w:sz w:val="20"/>
          <w:szCs w:val="20"/>
        </w:rPr>
        <w:t xml:space="preserve"> </w:t>
      </w:r>
      <w:r w:rsidRPr="008C53FE">
        <w:rPr>
          <w:rFonts w:eastAsiaTheme="minorEastAsia"/>
          <w:sz w:val="20"/>
          <w:szCs w:val="20"/>
        </w:rPr>
        <w:t xml:space="preserve">period </w:t>
      </w:r>
      <w:r w:rsidR="00FF5107">
        <w:rPr>
          <w:rFonts w:eastAsiaTheme="minorEastAsia"/>
          <w:sz w:val="20"/>
          <w:szCs w:val="20"/>
        </w:rPr>
        <w:t>are</w:t>
      </w:r>
      <w:r w:rsidR="00FF5107" w:rsidRPr="008C53FE">
        <w:rPr>
          <w:rFonts w:eastAsiaTheme="minorEastAsia"/>
          <w:sz w:val="20"/>
          <w:szCs w:val="20"/>
        </w:rPr>
        <w:t xml:space="preserve"> </w:t>
      </w:r>
      <w:r w:rsidRPr="008C53FE">
        <w:rPr>
          <w:rFonts w:eastAsiaTheme="minorEastAsia"/>
          <w:sz w:val="20"/>
          <w:szCs w:val="20"/>
        </w:rPr>
        <w:t xml:space="preserve">determined by incrementing the HARQ process ID of the preceding PUSCH in the </w:t>
      </w:r>
      <w:r w:rsidR="00FF5107">
        <w:rPr>
          <w:rFonts w:eastAsiaTheme="minorEastAsia"/>
          <w:sz w:val="20"/>
          <w:szCs w:val="20"/>
        </w:rPr>
        <w:t xml:space="preserve">same </w:t>
      </w:r>
      <w:r w:rsidRPr="008C53FE">
        <w:rPr>
          <w:rFonts w:eastAsiaTheme="minorEastAsia"/>
          <w:sz w:val="20"/>
          <w:szCs w:val="20"/>
        </w:rPr>
        <w:t xml:space="preserve">period, where </w:t>
      </w:r>
      <w:r w:rsidR="00FF5107">
        <w:rPr>
          <w:rFonts w:eastAsiaTheme="minorEastAsia"/>
          <w:sz w:val="20"/>
          <w:szCs w:val="20"/>
        </w:rPr>
        <w:t xml:space="preserve">no </w:t>
      </w:r>
      <w:r w:rsidRPr="008C53FE">
        <w:rPr>
          <w:rFonts w:eastAsiaTheme="minorEastAsia"/>
          <w:sz w:val="20"/>
          <w:szCs w:val="20"/>
        </w:rPr>
        <w:t xml:space="preserve">UCI </w:t>
      </w:r>
      <w:r w:rsidR="00FF5107">
        <w:rPr>
          <w:rFonts w:eastAsiaTheme="minorEastAsia"/>
          <w:sz w:val="20"/>
          <w:szCs w:val="20"/>
        </w:rPr>
        <w:t xml:space="preserve">for the remaining CG PUSCHs </w:t>
      </w:r>
      <w:r w:rsidRPr="008C53FE">
        <w:rPr>
          <w:rFonts w:eastAsiaTheme="minorEastAsia"/>
          <w:sz w:val="20"/>
          <w:szCs w:val="20"/>
        </w:rPr>
        <w:t xml:space="preserve">is needed. It is up to UE to avoid the HARQ process ID </w:t>
      </w:r>
      <w:r w:rsidR="00284198" w:rsidRPr="008C53FE">
        <w:rPr>
          <w:rFonts w:eastAsiaTheme="minorEastAsia"/>
          <w:sz w:val="20"/>
          <w:szCs w:val="20"/>
        </w:rPr>
        <w:t>collision</w:t>
      </w:r>
      <w:r w:rsidRPr="008C53FE">
        <w:rPr>
          <w:rFonts w:eastAsiaTheme="minorEastAsia"/>
          <w:sz w:val="20"/>
          <w:szCs w:val="20"/>
        </w:rPr>
        <w:t xml:space="preserve"> issue</w:t>
      </w:r>
      <w:r w:rsidR="00A37A85" w:rsidRPr="008C53FE">
        <w:rPr>
          <w:rFonts w:eastAsiaTheme="minorEastAsia"/>
          <w:sz w:val="20"/>
          <w:szCs w:val="20"/>
        </w:rPr>
        <w:t>.</w:t>
      </w:r>
      <w:r w:rsidR="0046007A" w:rsidRPr="008C53FE">
        <w:rPr>
          <w:rFonts w:eastAsiaTheme="minorEastAsia"/>
          <w:sz w:val="20"/>
          <w:szCs w:val="20"/>
        </w:rPr>
        <w:t xml:space="preserve"> </w:t>
      </w:r>
      <w:r w:rsidR="00FF5107">
        <w:rPr>
          <w:rFonts w:eastAsiaTheme="minorEastAsia"/>
          <w:sz w:val="20"/>
          <w:szCs w:val="20"/>
        </w:rPr>
        <w:t xml:space="preserve">Similar to </w:t>
      </w:r>
      <w:r w:rsidR="001E4240">
        <w:rPr>
          <w:rFonts w:eastAsiaTheme="minorEastAsia"/>
          <w:sz w:val="20"/>
          <w:szCs w:val="20"/>
        </w:rPr>
        <w:t>Alt</w:t>
      </w:r>
      <w:r w:rsidR="00D72B7D">
        <w:rPr>
          <w:rFonts w:eastAsiaTheme="minorEastAsia"/>
          <w:sz w:val="20"/>
          <w:szCs w:val="20"/>
        </w:rPr>
        <w:t>.</w:t>
      </w:r>
      <w:r w:rsidR="001E4240">
        <w:rPr>
          <w:rFonts w:eastAsiaTheme="minorEastAsia"/>
          <w:sz w:val="20"/>
          <w:szCs w:val="20"/>
        </w:rPr>
        <w:t xml:space="preserve"> 1-2, Alt</w:t>
      </w:r>
      <w:r w:rsidR="00D72B7D">
        <w:rPr>
          <w:rFonts w:eastAsiaTheme="minorEastAsia"/>
          <w:sz w:val="20"/>
          <w:szCs w:val="20"/>
        </w:rPr>
        <w:t>.</w:t>
      </w:r>
      <w:r w:rsidR="001E4240">
        <w:rPr>
          <w:rFonts w:eastAsiaTheme="minorEastAsia"/>
          <w:sz w:val="20"/>
          <w:szCs w:val="20"/>
        </w:rPr>
        <w:t xml:space="preserve"> 1-3 or Alt.</w:t>
      </w:r>
      <w:r w:rsidR="00D72B7D">
        <w:rPr>
          <w:rFonts w:eastAsiaTheme="minorEastAsia"/>
          <w:sz w:val="20"/>
          <w:szCs w:val="20"/>
        </w:rPr>
        <w:t xml:space="preserve"> </w:t>
      </w:r>
      <w:r w:rsidR="001E4240">
        <w:rPr>
          <w:rFonts w:eastAsiaTheme="minorEastAsia"/>
          <w:sz w:val="20"/>
          <w:szCs w:val="20"/>
        </w:rPr>
        <w:t>4</w:t>
      </w:r>
      <w:r w:rsidR="00FF5107">
        <w:rPr>
          <w:rFonts w:eastAsiaTheme="minorEastAsia"/>
          <w:sz w:val="20"/>
          <w:szCs w:val="20"/>
        </w:rPr>
        <w:t xml:space="preserve">, </w:t>
      </w:r>
      <w:r w:rsidR="0046007A" w:rsidRPr="008C53FE">
        <w:rPr>
          <w:rFonts w:eastAsiaTheme="minorEastAsia"/>
          <w:sz w:val="20"/>
          <w:szCs w:val="20"/>
        </w:rPr>
        <w:t xml:space="preserve">HARQ process IDs for the </w:t>
      </w:r>
      <w:r w:rsidR="00FF5107">
        <w:rPr>
          <w:rFonts w:eastAsiaTheme="minorEastAsia"/>
          <w:sz w:val="20"/>
          <w:szCs w:val="20"/>
        </w:rPr>
        <w:t>CG PUSCH occasions</w:t>
      </w:r>
      <w:r w:rsidR="0046007A" w:rsidRPr="008C53FE">
        <w:rPr>
          <w:rFonts w:eastAsiaTheme="minorEastAsia"/>
          <w:sz w:val="20"/>
          <w:szCs w:val="20"/>
        </w:rPr>
        <w:t xml:space="preserve"> after the first transmitted </w:t>
      </w:r>
      <w:r w:rsidR="00FF5107">
        <w:rPr>
          <w:rFonts w:eastAsiaTheme="minorEastAsia"/>
          <w:sz w:val="20"/>
          <w:szCs w:val="20"/>
        </w:rPr>
        <w:t xml:space="preserve">CG </w:t>
      </w:r>
      <w:r w:rsidR="0046007A" w:rsidRPr="008C53FE">
        <w:rPr>
          <w:rFonts w:eastAsiaTheme="minorEastAsia"/>
          <w:sz w:val="20"/>
          <w:szCs w:val="20"/>
        </w:rPr>
        <w:t>PUSCH</w:t>
      </w:r>
      <w:r w:rsidR="00FF5107">
        <w:rPr>
          <w:rFonts w:eastAsiaTheme="minorEastAsia"/>
          <w:sz w:val="20"/>
          <w:szCs w:val="20"/>
        </w:rPr>
        <w:t xml:space="preserve"> should be reserved</w:t>
      </w:r>
      <w:r w:rsidR="0046007A" w:rsidRPr="008C53FE">
        <w:rPr>
          <w:rFonts w:eastAsiaTheme="minorEastAsia"/>
          <w:sz w:val="20"/>
          <w:szCs w:val="20"/>
        </w:rPr>
        <w:t>.</w:t>
      </w:r>
      <w:r w:rsidR="009C059F" w:rsidRPr="009C059F">
        <w:t xml:space="preserve"> </w:t>
      </w:r>
    </w:p>
    <w:p w14:paraId="33BAB8BC" w14:textId="6039824B" w:rsidR="009C059F" w:rsidRDefault="001E4240" w:rsidP="001129C7">
      <w:pPr>
        <w:pStyle w:val="bullet2"/>
        <w:numPr>
          <w:ilvl w:val="1"/>
          <w:numId w:val="0"/>
        </w:numPr>
        <w:spacing w:beforeLines="50" w:before="120" w:afterLines="50" w:after="120"/>
        <w:jc w:val="both"/>
      </w:pPr>
      <w:r>
        <w:rPr>
          <w:rFonts w:eastAsiaTheme="minorEastAsia"/>
          <w:sz w:val="20"/>
          <w:szCs w:val="20"/>
        </w:rPr>
        <w:t>In summary, i</w:t>
      </w:r>
      <w:r w:rsidR="009C059F" w:rsidRPr="009C059F">
        <w:rPr>
          <w:rFonts w:eastAsiaTheme="minorEastAsia"/>
          <w:sz w:val="20"/>
          <w:szCs w:val="20"/>
        </w:rPr>
        <w:t xml:space="preserve">llustrative examples of HARQ process ID determination </w:t>
      </w:r>
      <w:r>
        <w:rPr>
          <w:rFonts w:eastAsiaTheme="minorEastAsia"/>
          <w:sz w:val="20"/>
          <w:szCs w:val="20"/>
        </w:rPr>
        <w:t>based on</w:t>
      </w:r>
      <w:r w:rsidR="009C059F" w:rsidRPr="009C059F">
        <w:rPr>
          <w:rFonts w:eastAsiaTheme="minorEastAsia"/>
          <w:sz w:val="20"/>
          <w:szCs w:val="20"/>
        </w:rPr>
        <w:t xml:space="preserve"> different alternatives for multi-PUSCHs CG</w:t>
      </w:r>
      <w:r w:rsidR="009C059F">
        <w:rPr>
          <w:rFonts w:eastAsiaTheme="minorEastAsia"/>
          <w:sz w:val="20"/>
          <w:szCs w:val="20"/>
        </w:rPr>
        <w:t xml:space="preserve"> are shown in</w:t>
      </w:r>
      <w:r w:rsidR="00A03705">
        <w:rPr>
          <w:rFonts w:eastAsiaTheme="minorEastAsia"/>
          <w:sz w:val="20"/>
          <w:szCs w:val="20"/>
        </w:rPr>
        <w:t xml:space="preserve"> </w:t>
      </w:r>
      <w:r w:rsidR="00A03705">
        <w:rPr>
          <w:rFonts w:eastAsiaTheme="minorEastAsia"/>
          <w:szCs w:val="20"/>
        </w:rPr>
        <w:fldChar w:fldCharType="begin"/>
      </w:r>
      <w:r w:rsidR="00A03705">
        <w:rPr>
          <w:rFonts w:eastAsiaTheme="minorEastAsia"/>
          <w:sz w:val="20"/>
          <w:szCs w:val="20"/>
        </w:rPr>
        <w:instrText xml:space="preserve"> REF _Ref131765031 \h </w:instrText>
      </w:r>
      <w:r w:rsidR="00A03705">
        <w:rPr>
          <w:rFonts w:eastAsiaTheme="minorEastAsia"/>
          <w:szCs w:val="20"/>
        </w:rPr>
      </w:r>
      <w:r w:rsidR="00A03705">
        <w:rPr>
          <w:rFonts w:eastAsiaTheme="minorEastAsia"/>
          <w:szCs w:val="20"/>
        </w:rPr>
        <w:fldChar w:fldCharType="separate"/>
      </w:r>
      <w:r w:rsidR="00A03705" w:rsidRPr="00111824">
        <w:rPr>
          <w:rFonts w:ascii="Times New Roman" w:eastAsia="Times New Roman" w:hAnsi="Times New Roman"/>
          <w:kern w:val="0"/>
          <w:sz w:val="20"/>
          <w:szCs w:val="20"/>
        </w:rPr>
        <w:t xml:space="preserve">Figure </w:t>
      </w:r>
      <w:r w:rsidR="00A03705">
        <w:rPr>
          <w:rFonts w:ascii="Times New Roman" w:eastAsia="Times New Roman" w:hAnsi="Times New Roman"/>
          <w:noProof/>
          <w:kern w:val="0"/>
          <w:sz w:val="20"/>
          <w:szCs w:val="20"/>
        </w:rPr>
        <w:t>1</w:t>
      </w:r>
      <w:r w:rsidR="00A03705">
        <w:rPr>
          <w:rFonts w:eastAsiaTheme="minorEastAsia"/>
          <w:szCs w:val="20"/>
        </w:rPr>
        <w:fldChar w:fldCharType="end"/>
      </w:r>
      <w:r w:rsidR="009C059F">
        <w:rPr>
          <w:rFonts w:eastAsiaTheme="minorEastAsia"/>
          <w:sz w:val="20"/>
          <w:szCs w:val="20"/>
        </w:rPr>
        <w:t>.</w:t>
      </w:r>
      <w:r w:rsidR="00880A80">
        <w:rPr>
          <w:rFonts w:eastAsiaTheme="minorEastAsia"/>
          <w:sz w:val="20"/>
          <w:szCs w:val="20"/>
        </w:rPr>
        <w:t xml:space="preserve"> Note in </w:t>
      </w:r>
      <w:r w:rsidR="00880A80">
        <w:rPr>
          <w:rFonts w:eastAsiaTheme="minorEastAsia"/>
          <w:szCs w:val="20"/>
        </w:rPr>
        <w:fldChar w:fldCharType="begin"/>
      </w:r>
      <w:r w:rsidR="00880A80">
        <w:rPr>
          <w:rFonts w:eastAsiaTheme="minorEastAsia"/>
          <w:sz w:val="20"/>
          <w:szCs w:val="20"/>
        </w:rPr>
        <w:instrText xml:space="preserve"> REF _Ref131765031 \h </w:instrText>
      </w:r>
      <w:r w:rsidR="00880A80">
        <w:rPr>
          <w:rFonts w:eastAsiaTheme="minorEastAsia"/>
          <w:szCs w:val="20"/>
        </w:rPr>
      </w:r>
      <w:r w:rsidR="00880A80">
        <w:rPr>
          <w:rFonts w:eastAsiaTheme="minorEastAsia"/>
          <w:szCs w:val="20"/>
        </w:rPr>
        <w:fldChar w:fldCharType="separate"/>
      </w:r>
      <w:r w:rsidR="00880A80" w:rsidRPr="00111824">
        <w:rPr>
          <w:rFonts w:ascii="Times New Roman" w:eastAsia="Times New Roman" w:hAnsi="Times New Roman"/>
          <w:kern w:val="0"/>
          <w:sz w:val="20"/>
          <w:szCs w:val="20"/>
        </w:rPr>
        <w:t xml:space="preserve">Figure </w:t>
      </w:r>
      <w:r w:rsidR="00880A80">
        <w:rPr>
          <w:rFonts w:ascii="Times New Roman" w:eastAsia="Times New Roman" w:hAnsi="Times New Roman"/>
          <w:noProof/>
          <w:kern w:val="0"/>
          <w:sz w:val="20"/>
          <w:szCs w:val="20"/>
        </w:rPr>
        <w:t>1</w:t>
      </w:r>
      <w:r w:rsidR="00880A80">
        <w:rPr>
          <w:rFonts w:eastAsiaTheme="minorEastAsia"/>
          <w:szCs w:val="20"/>
        </w:rPr>
        <w:fldChar w:fldCharType="end"/>
      </w:r>
      <w:r w:rsidR="00880A80">
        <w:rPr>
          <w:rFonts w:eastAsiaTheme="minorEastAsia"/>
          <w:sz w:val="20"/>
          <w:szCs w:val="20"/>
        </w:rPr>
        <w:t xml:space="preserve">, for Alt. 5, the HARQ process IDs in red are decided by the UE. </w:t>
      </w:r>
    </w:p>
    <w:p w14:paraId="207A2E3D" w14:textId="1BD1A37B" w:rsidR="004D1D97" w:rsidRDefault="005662EE" w:rsidP="008C0234">
      <w:pPr>
        <w:pStyle w:val="bullet2"/>
        <w:keepNext/>
        <w:numPr>
          <w:ilvl w:val="1"/>
          <w:numId w:val="0"/>
        </w:numPr>
        <w:spacing w:beforeLines="50" w:before="120" w:afterLines="50" w:after="120"/>
        <w:jc w:val="center"/>
      </w:pPr>
      <w:r>
        <w:object w:dxaOrig="11180" w:dyaOrig="5101" w14:anchorId="656AC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6.85pt" o:ole="">
            <v:imagedata r:id="rId11" o:title=""/>
          </v:shape>
          <o:OLEObject Type="Embed" ProgID="Visio.Drawing.15" ShapeID="_x0000_i1025" DrawAspect="Content" ObjectID="_1742404880" r:id="rId12"/>
        </w:object>
      </w:r>
    </w:p>
    <w:p w14:paraId="3C834AFA" w14:textId="7AB3AD07" w:rsidR="009C059F" w:rsidRPr="001129C7" w:rsidRDefault="000A335F" w:rsidP="008C0234">
      <w:pPr>
        <w:pStyle w:val="bullet2"/>
        <w:numPr>
          <w:ilvl w:val="1"/>
          <w:numId w:val="0"/>
        </w:numPr>
        <w:spacing w:before="240" w:after="240"/>
        <w:jc w:val="center"/>
        <w:rPr>
          <w:rFonts w:eastAsiaTheme="minorEastAsia"/>
          <w:szCs w:val="20"/>
          <w:lang w:val="en-US"/>
        </w:rPr>
      </w:pPr>
      <w:bookmarkStart w:id="12" w:name="_Ref131765031"/>
      <w:r w:rsidRPr="001129C7">
        <w:rPr>
          <w:sz w:val="20"/>
          <w:szCs w:val="20"/>
        </w:rPr>
        <w:t xml:space="preserve">Figure </w:t>
      </w:r>
      <w:r w:rsidRPr="00260213">
        <w:rPr>
          <w:rFonts w:ascii="Times New Roman" w:eastAsia="Times New Roman" w:hAnsi="Times New Roman"/>
          <w:kern w:val="0"/>
          <w:sz w:val="20"/>
          <w:szCs w:val="20"/>
          <w:lang w:eastAsia="en-US"/>
        </w:rPr>
        <w:fldChar w:fldCharType="begin"/>
      </w:r>
      <w:r w:rsidRPr="001129C7">
        <w:rPr>
          <w:rFonts w:ascii="Times New Roman" w:eastAsia="Times New Roman" w:hAnsi="Times New Roman"/>
          <w:kern w:val="0"/>
          <w:sz w:val="20"/>
          <w:szCs w:val="20"/>
          <w:lang w:eastAsia="en-US"/>
        </w:rPr>
        <w:instrText xml:space="preserve"> SEQ Figure \* ARABIC </w:instrText>
      </w:r>
      <w:r w:rsidRPr="001129C7">
        <w:rPr>
          <w:rFonts w:ascii="Times New Roman" w:eastAsia="Times New Roman" w:hAnsi="Times New Roman"/>
          <w:kern w:val="0"/>
          <w:sz w:val="20"/>
          <w:szCs w:val="20"/>
          <w:lang w:eastAsia="en-US"/>
        </w:rPr>
        <w:fldChar w:fldCharType="separate"/>
      </w:r>
      <w:r w:rsidR="00111824" w:rsidRPr="00260213">
        <w:rPr>
          <w:rFonts w:ascii="Times New Roman" w:eastAsia="Times New Roman" w:hAnsi="Times New Roman"/>
          <w:kern w:val="0"/>
          <w:sz w:val="20"/>
          <w:szCs w:val="20"/>
          <w:lang w:eastAsia="en-US"/>
        </w:rPr>
        <w:t>1</w:t>
      </w:r>
      <w:r w:rsidRPr="00260213">
        <w:rPr>
          <w:rFonts w:ascii="Times New Roman" w:eastAsia="Times New Roman" w:hAnsi="Times New Roman"/>
          <w:kern w:val="0"/>
          <w:sz w:val="20"/>
          <w:szCs w:val="20"/>
          <w:lang w:eastAsia="en-US"/>
        </w:rPr>
        <w:fldChar w:fldCharType="end"/>
      </w:r>
      <w:bookmarkEnd w:id="12"/>
      <w:r w:rsidRPr="00260213">
        <w:rPr>
          <w:rFonts w:ascii="Times New Roman" w:eastAsia="Times New Roman" w:hAnsi="Times New Roman"/>
          <w:kern w:val="0"/>
          <w:sz w:val="20"/>
          <w:szCs w:val="20"/>
          <w:lang w:eastAsia="en-US"/>
        </w:rPr>
        <w:t>.</w:t>
      </w:r>
      <w:r w:rsidRPr="00260213">
        <w:rPr>
          <w:rFonts w:ascii="Times New Roman" w:eastAsia="Times New Roman" w:hAnsi="Times New Roman"/>
          <w:kern w:val="0"/>
          <w:sz w:val="20"/>
          <w:szCs w:val="20"/>
        </w:rPr>
        <w:t xml:space="preserve"> </w:t>
      </w:r>
      <w:r w:rsidR="009C059F" w:rsidRPr="00260213">
        <w:rPr>
          <w:rFonts w:ascii="Times New Roman" w:eastAsia="Times New Roman" w:hAnsi="Times New Roman"/>
          <w:kern w:val="0"/>
          <w:sz w:val="20"/>
          <w:szCs w:val="20"/>
          <w:lang w:eastAsia="en-US"/>
        </w:rPr>
        <w:t>Illustra</w:t>
      </w:r>
      <w:r w:rsidR="009C059F" w:rsidRPr="008C0234">
        <w:rPr>
          <w:rFonts w:ascii="Times New Roman" w:eastAsia="Times New Roman" w:hAnsi="Times New Roman"/>
          <w:kern w:val="0"/>
          <w:sz w:val="20"/>
          <w:szCs w:val="20"/>
          <w:lang w:eastAsia="en-US"/>
        </w:rPr>
        <w:t xml:space="preserve">tive examples of HARQ process ID determination </w:t>
      </w:r>
      <w:r w:rsidR="00111824" w:rsidRPr="008C0234">
        <w:rPr>
          <w:rFonts w:ascii="Times New Roman" w:eastAsia="Times New Roman" w:hAnsi="Times New Roman"/>
          <w:kern w:val="0"/>
          <w:sz w:val="20"/>
          <w:szCs w:val="20"/>
          <w:lang w:eastAsia="en-US"/>
        </w:rPr>
        <w:t>based on</w:t>
      </w:r>
      <w:r w:rsidR="009C059F" w:rsidRPr="008C0234">
        <w:rPr>
          <w:rFonts w:ascii="Times New Roman" w:eastAsia="Times New Roman" w:hAnsi="Times New Roman"/>
          <w:kern w:val="0"/>
          <w:sz w:val="20"/>
          <w:szCs w:val="20"/>
          <w:lang w:eastAsia="en-US"/>
        </w:rPr>
        <w:t xml:space="preserve"> different alternatives for multi-PUSCHs CG</w:t>
      </w:r>
    </w:p>
    <w:p w14:paraId="6E318820" w14:textId="5F94BD2E" w:rsidR="00A37A85" w:rsidRPr="005E6AE1" w:rsidRDefault="00A37A85" w:rsidP="008C53FE">
      <w:pPr>
        <w:pStyle w:val="bullet2"/>
        <w:numPr>
          <w:ilvl w:val="1"/>
          <w:numId w:val="0"/>
        </w:numPr>
        <w:spacing w:beforeLines="50" w:before="120" w:afterLines="50" w:after="120"/>
        <w:jc w:val="both"/>
        <w:rPr>
          <w:rFonts w:eastAsiaTheme="minorEastAsia"/>
          <w:szCs w:val="20"/>
        </w:rPr>
      </w:pPr>
      <w:r w:rsidRPr="008C53FE">
        <w:rPr>
          <w:rFonts w:eastAsiaTheme="minorEastAsia"/>
          <w:sz w:val="20"/>
          <w:szCs w:val="20"/>
        </w:rPr>
        <w:t xml:space="preserve">When making down-selection among these alternatives, </w:t>
      </w:r>
      <w:r w:rsidR="000710AB">
        <w:rPr>
          <w:rFonts w:eastAsiaTheme="minorEastAsia"/>
          <w:sz w:val="20"/>
          <w:szCs w:val="20"/>
        </w:rPr>
        <w:t xml:space="preserve">comparison among them in terms of </w:t>
      </w:r>
      <w:r w:rsidRPr="008C53FE">
        <w:rPr>
          <w:rFonts w:eastAsiaTheme="minorEastAsia"/>
          <w:sz w:val="20"/>
          <w:szCs w:val="20"/>
        </w:rPr>
        <w:t xml:space="preserve">specification impact, HARQ process ID </w:t>
      </w:r>
      <w:r w:rsidR="00284198" w:rsidRPr="008C53FE">
        <w:rPr>
          <w:rFonts w:eastAsiaTheme="minorEastAsia"/>
          <w:sz w:val="20"/>
          <w:szCs w:val="20"/>
        </w:rPr>
        <w:t xml:space="preserve">collision </w:t>
      </w:r>
      <w:r w:rsidRPr="008C53FE">
        <w:rPr>
          <w:rFonts w:eastAsiaTheme="minorEastAsia"/>
          <w:sz w:val="20"/>
          <w:szCs w:val="20"/>
        </w:rPr>
        <w:t>issue</w:t>
      </w:r>
      <w:r w:rsidR="0046007A" w:rsidRPr="008C53FE">
        <w:rPr>
          <w:rFonts w:eastAsiaTheme="minorEastAsia"/>
          <w:sz w:val="20"/>
          <w:szCs w:val="20"/>
        </w:rPr>
        <w:t>, number of reserved HARQ process IDs</w:t>
      </w:r>
      <w:r w:rsidR="00DC3643">
        <w:rPr>
          <w:rFonts w:eastAsiaTheme="minorEastAsia"/>
          <w:sz w:val="20"/>
          <w:szCs w:val="20"/>
        </w:rPr>
        <w:t xml:space="preserve"> per CG period</w:t>
      </w:r>
      <w:r w:rsidR="0022472B" w:rsidRPr="008C53FE">
        <w:rPr>
          <w:rFonts w:eastAsiaTheme="minorEastAsia"/>
          <w:sz w:val="20"/>
          <w:szCs w:val="20"/>
        </w:rPr>
        <w:t>, etc.</w:t>
      </w:r>
      <w:r w:rsidR="0046007A" w:rsidRPr="008C53FE">
        <w:rPr>
          <w:rFonts w:eastAsiaTheme="minorEastAsia"/>
          <w:sz w:val="20"/>
          <w:szCs w:val="20"/>
        </w:rPr>
        <w:t xml:space="preserve"> </w:t>
      </w:r>
      <w:r w:rsidRPr="008C53FE">
        <w:rPr>
          <w:rFonts w:eastAsiaTheme="minorEastAsia"/>
          <w:sz w:val="20"/>
          <w:szCs w:val="20"/>
        </w:rPr>
        <w:t>should be considered.</w:t>
      </w:r>
      <w:r w:rsidRPr="008C53FE">
        <w:rPr>
          <w:sz w:val="20"/>
          <w:szCs w:val="20"/>
        </w:rPr>
        <w:t xml:space="preserve"> Based on the above analysis, Alt</w:t>
      </w:r>
      <w:r w:rsidR="000710AB">
        <w:rPr>
          <w:sz w:val="20"/>
          <w:szCs w:val="20"/>
        </w:rPr>
        <w:t>.</w:t>
      </w:r>
      <w:r w:rsidR="00D72B7D">
        <w:rPr>
          <w:sz w:val="20"/>
          <w:szCs w:val="20"/>
        </w:rPr>
        <w:t xml:space="preserve"> </w:t>
      </w:r>
      <w:r w:rsidRPr="008C53FE">
        <w:rPr>
          <w:sz w:val="20"/>
          <w:szCs w:val="20"/>
        </w:rPr>
        <w:t xml:space="preserve">2 </w:t>
      </w:r>
      <w:r w:rsidR="00E3219F" w:rsidRPr="008C53FE">
        <w:rPr>
          <w:sz w:val="20"/>
          <w:szCs w:val="20"/>
        </w:rPr>
        <w:t>and updated Alt</w:t>
      </w:r>
      <w:r w:rsidR="000710AB">
        <w:rPr>
          <w:sz w:val="20"/>
          <w:szCs w:val="20"/>
        </w:rPr>
        <w:t>.</w:t>
      </w:r>
      <w:r w:rsidR="00D72B7D">
        <w:rPr>
          <w:sz w:val="20"/>
          <w:szCs w:val="20"/>
        </w:rPr>
        <w:t xml:space="preserve"> </w:t>
      </w:r>
      <w:r w:rsidR="00E3219F">
        <w:rPr>
          <w:sz w:val="20"/>
          <w:szCs w:val="20"/>
        </w:rPr>
        <w:t>4</w:t>
      </w:r>
      <w:r w:rsidR="00E3219F" w:rsidRPr="008C53FE">
        <w:rPr>
          <w:sz w:val="20"/>
          <w:szCs w:val="20"/>
        </w:rPr>
        <w:t xml:space="preserve"> </w:t>
      </w:r>
      <w:r w:rsidRPr="008C53FE">
        <w:rPr>
          <w:sz w:val="20"/>
          <w:szCs w:val="20"/>
        </w:rPr>
        <w:t>are preferred</w:t>
      </w:r>
      <w:r w:rsidR="00FF1B6C" w:rsidRPr="008C53FE">
        <w:rPr>
          <w:sz w:val="20"/>
          <w:szCs w:val="20"/>
        </w:rPr>
        <w:t>.</w:t>
      </w:r>
    </w:p>
    <w:p w14:paraId="099B4C0F" w14:textId="77C50C84" w:rsidR="00A37A85" w:rsidRPr="00672363" w:rsidRDefault="00711935" w:rsidP="00CB1C8D">
      <w:pPr>
        <w:pStyle w:val="a7"/>
        <w:spacing w:beforeLines="50" w:after="0"/>
        <w:rPr>
          <w:b/>
          <w:i/>
        </w:rPr>
      </w:pPr>
      <w:r w:rsidRPr="00672363">
        <w:rPr>
          <w:b/>
          <w:i/>
        </w:rPr>
        <w:t xml:space="preserve">Proposal </w:t>
      </w:r>
      <w:r w:rsidRPr="00672363">
        <w:rPr>
          <w:b/>
          <w:i/>
        </w:rPr>
        <w:fldChar w:fldCharType="begin"/>
      </w:r>
      <w:r w:rsidRPr="00672363">
        <w:rPr>
          <w:b/>
          <w:i/>
        </w:rPr>
        <w:instrText xml:space="preserve"> SEQ Proposal \* ARABIC </w:instrText>
      </w:r>
      <w:r w:rsidRPr="00672363">
        <w:rPr>
          <w:b/>
          <w:i/>
        </w:rPr>
        <w:fldChar w:fldCharType="separate"/>
      </w:r>
      <w:r w:rsidR="00801960">
        <w:rPr>
          <w:b/>
          <w:i/>
          <w:noProof/>
        </w:rPr>
        <w:t>4</w:t>
      </w:r>
      <w:r w:rsidRPr="00672363">
        <w:rPr>
          <w:b/>
          <w:i/>
        </w:rPr>
        <w:fldChar w:fldCharType="end"/>
      </w:r>
      <w:r w:rsidR="00A37A85" w:rsidRPr="00CB1C8D">
        <w:rPr>
          <w:b/>
          <w:i/>
        </w:rPr>
        <w:t>:</w:t>
      </w:r>
      <w:r w:rsidRPr="00672363">
        <w:rPr>
          <w:b/>
          <w:i/>
        </w:rPr>
        <w:t xml:space="preserve"> </w:t>
      </w:r>
      <w:r w:rsidR="00A37A85" w:rsidRPr="00672363">
        <w:rPr>
          <w:b/>
          <w:i/>
        </w:rPr>
        <w:t xml:space="preserve">For determination of HARQ process IDs associated to </w:t>
      </w:r>
      <w:r w:rsidR="000E7C31">
        <w:rPr>
          <w:b/>
          <w:i/>
        </w:rPr>
        <w:t xml:space="preserve">CG </w:t>
      </w:r>
      <w:r w:rsidR="00A37A85" w:rsidRPr="00672363">
        <w:rPr>
          <w:b/>
          <w:i/>
        </w:rPr>
        <w:t xml:space="preserve">PUSCHs in multi-PUSCHs CG assuming one TB per </w:t>
      </w:r>
      <w:r w:rsidR="000E7C31">
        <w:rPr>
          <w:b/>
          <w:i/>
        </w:rPr>
        <w:t xml:space="preserve">CG </w:t>
      </w:r>
      <w:r w:rsidR="00A37A85" w:rsidRPr="00672363">
        <w:rPr>
          <w:b/>
          <w:i/>
        </w:rPr>
        <w:t>PUSCH, consider the following alternatives:</w:t>
      </w:r>
    </w:p>
    <w:p w14:paraId="60C9AE0A" w14:textId="1E6BA12C" w:rsidR="00A37A85" w:rsidRPr="00E3219F" w:rsidRDefault="00A37A85" w:rsidP="00546BD5">
      <w:pPr>
        <w:pStyle w:val="af7"/>
        <w:widowControl/>
        <w:numPr>
          <w:ilvl w:val="0"/>
          <w:numId w:val="41"/>
        </w:numPr>
        <w:spacing w:afterLines="50" w:after="120"/>
        <w:ind w:leftChars="200" w:left="757" w:firstLineChars="0" w:hanging="357"/>
        <w:contextualSpacing/>
        <w:rPr>
          <w:rFonts w:ascii="Times New Roman" w:eastAsiaTheme="minorEastAsia" w:hAnsi="Times New Roman"/>
          <w:sz w:val="20"/>
          <w:szCs w:val="20"/>
          <w:lang w:val="en-GB"/>
        </w:rPr>
      </w:pPr>
      <w:r w:rsidRPr="00672363">
        <w:rPr>
          <w:rFonts w:ascii="Times New Roman" w:hAnsi="Times New Roman"/>
          <w:b/>
          <w:i/>
          <w:sz w:val="20"/>
          <w:szCs w:val="20"/>
          <w:lang w:eastAsia="x-none"/>
        </w:rPr>
        <w:t xml:space="preserve">Alt. 2: Support that </w:t>
      </w:r>
      <w:r w:rsidR="000E7C31">
        <w:rPr>
          <w:rFonts w:ascii="Times New Roman" w:hAnsi="Times New Roman"/>
          <w:b/>
          <w:i/>
          <w:sz w:val="20"/>
          <w:szCs w:val="20"/>
          <w:lang w:eastAsia="x-none"/>
        </w:rPr>
        <w:t xml:space="preserve">the </w:t>
      </w:r>
      <w:r w:rsidRPr="00672363">
        <w:rPr>
          <w:rFonts w:ascii="Times New Roman" w:hAnsi="Times New Roman"/>
          <w:b/>
          <w:i/>
          <w:sz w:val="20"/>
          <w:szCs w:val="20"/>
          <w:lang w:eastAsia="x-none"/>
        </w:rPr>
        <w:t xml:space="preserve">UE can decide, as in NR-U, the HARQ </w:t>
      </w:r>
      <w:r w:rsidR="000E7C31">
        <w:rPr>
          <w:rFonts w:ascii="Times New Roman" w:hAnsi="Times New Roman"/>
          <w:b/>
          <w:i/>
          <w:sz w:val="20"/>
          <w:szCs w:val="20"/>
          <w:lang w:eastAsia="x-none"/>
        </w:rPr>
        <w:t xml:space="preserve">process </w:t>
      </w:r>
      <w:r w:rsidRPr="00672363">
        <w:rPr>
          <w:rFonts w:ascii="Times New Roman" w:hAnsi="Times New Roman"/>
          <w:b/>
          <w:i/>
          <w:sz w:val="20"/>
          <w:szCs w:val="20"/>
          <w:lang w:eastAsia="x-none"/>
        </w:rPr>
        <w:t xml:space="preserve">IDs for the multiple CG PUSCH occasions and indicate the decided HARQ </w:t>
      </w:r>
      <w:r w:rsidR="000E7C31">
        <w:rPr>
          <w:rFonts w:ascii="Times New Roman" w:hAnsi="Times New Roman"/>
          <w:b/>
          <w:i/>
          <w:sz w:val="20"/>
          <w:szCs w:val="20"/>
          <w:lang w:eastAsia="x-none"/>
        </w:rPr>
        <w:t xml:space="preserve">process </w:t>
      </w:r>
      <w:r w:rsidRPr="00672363">
        <w:rPr>
          <w:rFonts w:ascii="Times New Roman" w:hAnsi="Times New Roman"/>
          <w:b/>
          <w:i/>
          <w:sz w:val="20"/>
          <w:szCs w:val="20"/>
          <w:lang w:eastAsia="x-none"/>
        </w:rPr>
        <w:t xml:space="preserve">IDs to </w:t>
      </w:r>
      <w:r w:rsidR="000E7C31">
        <w:rPr>
          <w:rFonts w:ascii="Times New Roman" w:hAnsi="Times New Roman"/>
          <w:b/>
          <w:i/>
          <w:sz w:val="20"/>
          <w:szCs w:val="20"/>
          <w:lang w:eastAsia="x-none"/>
        </w:rPr>
        <w:t xml:space="preserve">the </w:t>
      </w:r>
      <w:r w:rsidRPr="00672363">
        <w:rPr>
          <w:rFonts w:ascii="Times New Roman" w:hAnsi="Times New Roman"/>
          <w:b/>
          <w:i/>
          <w:sz w:val="20"/>
          <w:szCs w:val="20"/>
          <w:lang w:eastAsia="x-none"/>
        </w:rPr>
        <w:t>gNB if multiple HARQ processes are used for the multiple CG PUSCH occasions in a period of a single CG PUSCH configuration</w:t>
      </w:r>
      <w:r w:rsidR="007878EB" w:rsidRPr="00CB1C8D">
        <w:rPr>
          <w:rFonts w:ascii="Times New Roman" w:hAnsi="Times New Roman"/>
          <w:b/>
          <w:i/>
          <w:sz w:val="20"/>
          <w:szCs w:val="20"/>
          <w:lang w:eastAsia="x-none"/>
        </w:rPr>
        <w:t>.</w:t>
      </w:r>
    </w:p>
    <w:p w14:paraId="4C81F1D7" w14:textId="77777777" w:rsidR="00E3219F" w:rsidRPr="001129C7" w:rsidRDefault="00E3219F" w:rsidP="001129C7">
      <w:pPr>
        <w:pStyle w:val="af7"/>
        <w:widowControl/>
        <w:numPr>
          <w:ilvl w:val="0"/>
          <w:numId w:val="41"/>
        </w:numPr>
        <w:spacing w:afterLines="50" w:after="120"/>
        <w:ind w:leftChars="200" w:left="757" w:firstLineChars="0" w:hanging="357"/>
        <w:contextualSpacing/>
        <w:rPr>
          <w:b/>
          <w:i/>
          <w:szCs w:val="20"/>
          <w:lang w:eastAsia="x-none"/>
        </w:rPr>
      </w:pPr>
      <w:r w:rsidRPr="001129C7">
        <w:rPr>
          <w:rFonts w:ascii="Times New Roman" w:hAnsi="Times New Roman"/>
          <w:b/>
          <w:i/>
          <w:sz w:val="20"/>
          <w:szCs w:val="20"/>
          <w:lang w:eastAsia="x-none"/>
        </w:rPr>
        <w:t>Alt. 4:  The HARQ process ID for the first configured/valid PUSCH in a period is determined based on the legacy CG procedure when cg-RetransmissionTimer is not configured.</w:t>
      </w:r>
    </w:p>
    <w:p w14:paraId="3027B5CD" w14:textId="457EAA17" w:rsidR="00E3219F" w:rsidRPr="001129C7" w:rsidRDefault="00E3219F" w:rsidP="001129C7">
      <w:pPr>
        <w:pStyle w:val="af7"/>
        <w:widowControl/>
        <w:numPr>
          <w:ilvl w:val="1"/>
          <w:numId w:val="41"/>
        </w:numPr>
        <w:spacing w:afterLines="50" w:after="120"/>
        <w:ind w:firstLineChars="0"/>
        <w:contextualSpacing/>
        <w:rPr>
          <w:b/>
          <w:i/>
          <w:szCs w:val="20"/>
          <w:lang w:eastAsia="x-none"/>
        </w:rPr>
      </w:pPr>
      <w:r w:rsidRPr="001129C7">
        <w:rPr>
          <w:rFonts w:ascii="Times New Roman" w:eastAsiaTheme="minorEastAsia" w:hAnsi="Times New Roman"/>
          <w:b/>
          <w:i/>
          <w:sz w:val="20"/>
          <w:szCs w:val="20"/>
          <w:lang w:val="en-GB"/>
        </w:rPr>
        <w:t>The HARQ process ID</w:t>
      </w:r>
      <w:r w:rsidR="000E7C31" w:rsidRPr="001129C7">
        <w:rPr>
          <w:rFonts w:ascii="Times New Roman" w:eastAsiaTheme="minorEastAsia" w:hAnsi="Times New Roman"/>
          <w:b/>
          <w:i/>
          <w:sz w:val="20"/>
          <w:szCs w:val="20"/>
          <w:lang w:val="en-GB"/>
        </w:rPr>
        <w:t>s</w:t>
      </w:r>
      <w:r w:rsidRPr="001129C7">
        <w:rPr>
          <w:rFonts w:ascii="Times New Roman" w:eastAsiaTheme="minorEastAsia" w:hAnsi="Times New Roman"/>
          <w:b/>
          <w:i/>
          <w:sz w:val="20"/>
          <w:szCs w:val="20"/>
          <w:lang w:val="en-GB"/>
        </w:rPr>
        <w:t xml:space="preserve"> of the remaining </w:t>
      </w:r>
      <w:r w:rsidR="000E7C31" w:rsidRPr="001129C7">
        <w:rPr>
          <w:rFonts w:ascii="Times New Roman" w:eastAsiaTheme="minorEastAsia" w:hAnsi="Times New Roman"/>
          <w:b/>
          <w:i/>
          <w:sz w:val="20"/>
          <w:szCs w:val="20"/>
          <w:lang w:val="en-GB"/>
        </w:rPr>
        <w:t xml:space="preserve">CG </w:t>
      </w:r>
      <w:r w:rsidRPr="001129C7">
        <w:rPr>
          <w:rFonts w:ascii="Times New Roman" w:eastAsiaTheme="minorEastAsia" w:hAnsi="Times New Roman"/>
          <w:b/>
          <w:i/>
          <w:sz w:val="20"/>
          <w:szCs w:val="20"/>
          <w:lang w:val="en-GB"/>
        </w:rPr>
        <w:t>PUSCHs in the</w:t>
      </w:r>
      <w:r w:rsidR="000E7C31" w:rsidRPr="001129C7">
        <w:rPr>
          <w:rFonts w:ascii="Times New Roman" w:eastAsiaTheme="minorEastAsia" w:hAnsi="Times New Roman"/>
          <w:b/>
          <w:i/>
          <w:sz w:val="20"/>
          <w:szCs w:val="20"/>
          <w:lang w:val="en-GB"/>
        </w:rPr>
        <w:t xml:space="preserve"> </w:t>
      </w:r>
      <w:r w:rsidRPr="001129C7">
        <w:rPr>
          <w:rFonts w:ascii="Times New Roman" w:eastAsiaTheme="minorEastAsia" w:hAnsi="Times New Roman"/>
          <w:b/>
          <w:i/>
          <w:sz w:val="20"/>
          <w:szCs w:val="20"/>
          <w:lang w:val="en-GB"/>
        </w:rPr>
        <w:t xml:space="preserve">period </w:t>
      </w:r>
      <w:r w:rsidR="000E7C31" w:rsidRPr="001129C7">
        <w:rPr>
          <w:rFonts w:ascii="Times New Roman" w:eastAsiaTheme="minorEastAsia" w:hAnsi="Times New Roman"/>
          <w:b/>
          <w:i/>
          <w:sz w:val="20"/>
          <w:szCs w:val="20"/>
          <w:lang w:val="en-GB"/>
        </w:rPr>
        <w:t>are</w:t>
      </w:r>
      <w:r w:rsidRPr="001129C7">
        <w:rPr>
          <w:rFonts w:ascii="Times New Roman" w:eastAsiaTheme="minorEastAsia" w:hAnsi="Times New Roman"/>
          <w:b/>
          <w:i/>
          <w:sz w:val="20"/>
          <w:szCs w:val="20"/>
          <w:lang w:val="en-GB"/>
        </w:rPr>
        <w:t xml:space="preserve"> determined by incrementing </w:t>
      </w:r>
      <w:r w:rsidRPr="001129C7">
        <w:rPr>
          <w:rFonts w:ascii="Times New Roman" w:eastAsiaTheme="minorEastAsia" w:hAnsi="Times New Roman"/>
          <w:b/>
          <w:i/>
          <w:color w:val="FF0000"/>
          <w:sz w:val="20"/>
          <w:szCs w:val="20"/>
          <w:lang w:val="en-GB"/>
        </w:rPr>
        <w:t>Y to</w:t>
      </w:r>
      <w:r w:rsidRPr="001129C7">
        <w:rPr>
          <w:rFonts w:ascii="Times New Roman" w:eastAsiaTheme="minorEastAsia" w:hAnsi="Times New Roman"/>
          <w:b/>
          <w:i/>
          <w:sz w:val="20"/>
          <w:szCs w:val="20"/>
          <w:lang w:val="en-GB"/>
        </w:rPr>
        <w:t xml:space="preserve"> the HA</w:t>
      </w:r>
      <w:r w:rsidRPr="001129C7">
        <w:rPr>
          <w:rFonts w:ascii="Times New Roman" w:hAnsi="Times New Roman"/>
          <w:b/>
          <w:i/>
          <w:sz w:val="20"/>
          <w:szCs w:val="20"/>
          <w:lang w:eastAsia="x-none"/>
        </w:rPr>
        <w:t xml:space="preserve">RQ process ID of the preceding PUSCH in the </w:t>
      </w:r>
      <w:r w:rsidR="000E7C31" w:rsidRPr="001129C7">
        <w:rPr>
          <w:rFonts w:ascii="Times New Roman" w:hAnsi="Times New Roman"/>
          <w:b/>
          <w:i/>
          <w:sz w:val="20"/>
          <w:szCs w:val="20"/>
          <w:lang w:eastAsia="x-none"/>
        </w:rPr>
        <w:t xml:space="preserve">same </w:t>
      </w:r>
      <w:r w:rsidRPr="001129C7">
        <w:rPr>
          <w:rFonts w:ascii="Times New Roman" w:hAnsi="Times New Roman"/>
          <w:b/>
          <w:i/>
          <w:sz w:val="20"/>
          <w:szCs w:val="20"/>
          <w:lang w:eastAsia="x-none"/>
        </w:rPr>
        <w:t>period</w:t>
      </w:r>
    </w:p>
    <w:p w14:paraId="609B9A79" w14:textId="7E763423" w:rsidR="00E3219F" w:rsidRPr="001129C7" w:rsidRDefault="00E3219F" w:rsidP="001129C7">
      <w:pPr>
        <w:pStyle w:val="af7"/>
        <w:widowControl/>
        <w:numPr>
          <w:ilvl w:val="2"/>
          <w:numId w:val="41"/>
        </w:numPr>
        <w:spacing w:afterLines="50" w:after="120"/>
        <w:ind w:firstLineChars="0"/>
        <w:contextualSpacing/>
        <w:rPr>
          <w:rFonts w:ascii="Times New Roman" w:hAnsi="Times New Roman"/>
          <w:b/>
          <w:i/>
          <w:color w:val="FF0000"/>
          <w:sz w:val="20"/>
          <w:szCs w:val="20"/>
          <w:lang w:eastAsia="x-none"/>
        </w:rPr>
      </w:pPr>
      <w:r w:rsidRPr="001129C7">
        <w:rPr>
          <w:rFonts w:ascii="Times New Roman" w:hAnsi="Times New Roman"/>
          <w:b/>
          <w:i/>
          <w:color w:val="FF0000"/>
          <w:sz w:val="20"/>
          <w:szCs w:val="20"/>
          <w:lang w:eastAsia="x-none"/>
        </w:rPr>
        <w:t>Y is an integer value larger than 1, e.g., Y is the number of configured CG PUSCHs in a period or is configured independently by RRC signalling</w:t>
      </w:r>
    </w:p>
    <w:p w14:paraId="4BFAFC6C" w14:textId="7DAC7858" w:rsidR="00FE4FA7" w:rsidRPr="00754998" w:rsidRDefault="00FE4FA7" w:rsidP="00FE4FA7">
      <w:pPr>
        <w:pStyle w:val="20"/>
        <w:keepLines/>
        <w:widowControl w:val="0"/>
        <w:numPr>
          <w:ilvl w:val="1"/>
          <w:numId w:val="45"/>
        </w:numPr>
        <w:spacing w:after="240"/>
        <w:rPr>
          <w:rFonts w:eastAsia="微软雅黑"/>
          <w:b w:val="0"/>
          <w:bCs w:val="0"/>
          <w:sz w:val="28"/>
        </w:rPr>
      </w:pPr>
      <w:r>
        <w:rPr>
          <w:rFonts w:eastAsia="微软雅黑"/>
          <w:b w:val="0"/>
          <w:bCs w:val="0"/>
          <w:sz w:val="28"/>
        </w:rPr>
        <w:lastRenderedPageBreak/>
        <w:t>Dynamic indication of unused CG PUSCH occasion(s) based on UCI</w:t>
      </w:r>
    </w:p>
    <w:p w14:paraId="3B45E11C" w14:textId="14DBEF91" w:rsidR="00731A6B" w:rsidRDefault="001F730F" w:rsidP="0051353F">
      <w:pPr>
        <w:pStyle w:val="bullet2"/>
        <w:numPr>
          <w:ilvl w:val="1"/>
          <w:numId w:val="0"/>
        </w:numPr>
        <w:spacing w:beforeLines="50" w:before="120" w:afterLines="50" w:after="120"/>
        <w:jc w:val="both"/>
        <w:rPr>
          <w:rFonts w:ascii="Times New Roman" w:hAnsi="Times New Roman"/>
          <w:kern w:val="0"/>
          <w:sz w:val="20"/>
          <w:szCs w:val="20"/>
          <w:lang w:val="en-US"/>
        </w:rPr>
      </w:pPr>
      <w:r>
        <w:object w:dxaOrig="10630" w:dyaOrig="5371" w14:anchorId="729608B0">
          <v:shape id="_x0000_i1026" type="#_x0000_t75" style="width:452.95pt;height:227.8pt" o:ole="">
            <v:imagedata r:id="rId13" o:title=""/>
          </v:shape>
          <o:OLEObject Type="Embed" ProgID="Visio.Drawing.15" ShapeID="_x0000_i1026" DrawAspect="Content" ObjectID="_1742404881" r:id="rId14"/>
        </w:object>
      </w:r>
    </w:p>
    <w:p w14:paraId="2994643B" w14:textId="382A078E" w:rsidR="001F730F" w:rsidRPr="001F730F" w:rsidRDefault="001F730F" w:rsidP="001F730F">
      <w:pPr>
        <w:pStyle w:val="a7"/>
        <w:spacing w:before="240" w:after="240"/>
        <w:jc w:val="center"/>
        <w:rPr>
          <w:lang w:eastAsia="zh-CN"/>
        </w:rPr>
      </w:pPr>
      <w:bookmarkStart w:id="13" w:name="_Ref127554507"/>
      <w:r w:rsidRPr="00877547">
        <w:t xml:space="preserve">Figure </w:t>
      </w:r>
      <w:r w:rsidRPr="00B922B2">
        <w:fldChar w:fldCharType="begin"/>
      </w:r>
      <w:r w:rsidRPr="00877547">
        <w:instrText xml:space="preserve"> SEQ Figure \* ARABIC </w:instrText>
      </w:r>
      <w:r w:rsidRPr="00B922B2">
        <w:fldChar w:fldCharType="separate"/>
      </w:r>
      <w:r w:rsidR="00111824">
        <w:rPr>
          <w:noProof/>
        </w:rPr>
        <w:t>2</w:t>
      </w:r>
      <w:r w:rsidRPr="00B922B2">
        <w:fldChar w:fldCharType="end"/>
      </w:r>
      <w:bookmarkEnd w:id="13"/>
      <w:r w:rsidRPr="00877547">
        <w:rPr>
          <w:noProof/>
        </w:rPr>
        <w:t>.</w:t>
      </w:r>
      <w:r w:rsidRPr="00877547">
        <w:rPr>
          <w:lang w:eastAsia="zh-CN"/>
        </w:rPr>
        <w:t xml:space="preserve"> </w:t>
      </w:r>
      <w:r>
        <w:rPr>
          <w:lang w:eastAsia="zh-CN"/>
        </w:rPr>
        <w:t>Illustration of CG PUSCH occasions configured for conveying XR video frames</w:t>
      </w:r>
      <w:r w:rsidRPr="00A863F6">
        <w:rPr>
          <w:lang w:eastAsia="zh-CN"/>
        </w:rPr>
        <w:t xml:space="preserve"> </w:t>
      </w:r>
    </w:p>
    <w:p w14:paraId="6E8468B1" w14:textId="5F921175" w:rsidR="00661242" w:rsidRDefault="000C15E4"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egarding d</w:t>
      </w:r>
      <w:r w:rsidRPr="000C15E4">
        <w:rPr>
          <w:rFonts w:ascii="Times New Roman" w:hAnsi="Times New Roman"/>
          <w:kern w:val="0"/>
          <w:sz w:val="20"/>
          <w:szCs w:val="20"/>
          <w:lang w:val="en-US"/>
        </w:rPr>
        <w:t>ynamic indication of unused CG PUSCH occasion(s) based on UCI by the UE</w:t>
      </w:r>
      <w:r w:rsidR="00F9748B">
        <w:rPr>
          <w:rFonts w:ascii="Times New Roman" w:hAnsi="Times New Roman"/>
          <w:kern w:val="0"/>
          <w:sz w:val="20"/>
          <w:szCs w:val="20"/>
          <w:lang w:val="en-US"/>
        </w:rPr>
        <w:t xml:space="preserve">, </w:t>
      </w:r>
      <w:r w:rsidR="00661242">
        <w:rPr>
          <w:rFonts w:ascii="Times New Roman" w:hAnsi="Times New Roman"/>
          <w:kern w:val="0"/>
          <w:sz w:val="20"/>
          <w:szCs w:val="20"/>
          <w:lang w:val="en-US"/>
        </w:rPr>
        <w:t xml:space="preserve">a common understanding on </w:t>
      </w:r>
      <w:r w:rsidR="00661242" w:rsidRPr="000C15E4">
        <w:rPr>
          <w:rFonts w:ascii="Times New Roman" w:hAnsi="Times New Roman"/>
          <w:kern w:val="0"/>
          <w:sz w:val="20"/>
          <w:szCs w:val="20"/>
          <w:lang w:val="en-US"/>
        </w:rPr>
        <w:t>unused CG PUSCH occasion</w:t>
      </w:r>
      <w:r w:rsidR="00661242">
        <w:rPr>
          <w:rFonts w:ascii="Times New Roman" w:hAnsi="Times New Roman"/>
          <w:kern w:val="0"/>
          <w:sz w:val="20"/>
          <w:szCs w:val="20"/>
          <w:lang w:val="en-US"/>
        </w:rPr>
        <w:t xml:space="preserve"> is desirable to better study and discuss UE behavior for CG resource recycling.</w:t>
      </w:r>
    </w:p>
    <w:p w14:paraId="01B49CD6" w14:textId="75EE8B01" w:rsidR="00661242" w:rsidRDefault="00B60414"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During RAN1#112 meeting, </w:t>
      </w:r>
      <w:r w:rsidR="004F0997">
        <w:rPr>
          <w:rFonts w:ascii="Times New Roman" w:hAnsi="Times New Roman"/>
          <w:kern w:val="0"/>
          <w:sz w:val="20"/>
          <w:szCs w:val="20"/>
          <w:lang w:val="en-US"/>
        </w:rPr>
        <w:t>this issue was discussed for the initial round, and the latest proposed conclusion is listed as below for reference.</w:t>
      </w:r>
    </w:p>
    <w:p w14:paraId="73D00B9C" w14:textId="0C243662" w:rsidR="00661242" w:rsidRDefault="004F0997" w:rsidP="0051353F">
      <w:pPr>
        <w:pStyle w:val="bullet2"/>
        <w:numPr>
          <w:ilvl w:val="1"/>
          <w:numId w:val="0"/>
        </w:numPr>
        <w:spacing w:beforeLines="50" w:before="120" w:afterLines="50" w:after="120"/>
        <w:jc w:val="both"/>
        <w:rPr>
          <w:rFonts w:ascii="Times New Roman" w:hAnsi="Times New Roman"/>
          <w:kern w:val="0"/>
          <w:sz w:val="20"/>
          <w:szCs w:val="20"/>
          <w:lang w:val="en-US"/>
        </w:rPr>
      </w:pPr>
      <w:r>
        <w:rPr>
          <w:noProof/>
        </w:rPr>
        <mc:AlternateContent>
          <mc:Choice Requires="wps">
            <w:drawing>
              <wp:inline distT="0" distB="0" distL="0" distR="0" wp14:anchorId="644709FE" wp14:editId="46CFDF91">
                <wp:extent cx="5733415" cy="994867"/>
                <wp:effectExtent l="0" t="0" r="19685" b="1524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994867"/>
                        </a:xfrm>
                        <a:prstGeom prst="rect">
                          <a:avLst/>
                        </a:prstGeom>
                        <a:solidFill>
                          <a:srgbClr val="FFFFFF"/>
                        </a:solidFill>
                        <a:ln w="9525">
                          <a:solidFill>
                            <a:srgbClr val="000000"/>
                          </a:solidFill>
                          <a:miter lim="800000"/>
                          <a:headEnd/>
                          <a:tailEnd/>
                        </a:ln>
                      </wps:spPr>
                      <wps:txbx>
                        <w:txbxContent>
                          <w:p w14:paraId="530D4F2B" w14:textId="77777777" w:rsidR="00EE4AF1" w:rsidRPr="00E378EC" w:rsidRDefault="00EE4AF1" w:rsidP="004F0997">
                            <w:pPr>
                              <w:spacing w:after="160" w:line="259" w:lineRule="auto"/>
                              <w:rPr>
                                <w:rFonts w:eastAsia="Calibri"/>
                                <w:b/>
                                <w:bCs/>
                                <w:szCs w:val="20"/>
                                <w:lang w:eastAsia="ja-JP"/>
                              </w:rPr>
                            </w:pPr>
                            <w:r w:rsidRPr="00E378EC">
                              <w:rPr>
                                <w:rFonts w:eastAsia="Calibri"/>
                                <w:b/>
                                <w:bCs/>
                                <w:szCs w:val="20"/>
                                <w:highlight w:val="yellow"/>
                                <w:lang w:eastAsia="ja-JP"/>
                              </w:rPr>
                              <w:t>Proposed conclusion 2-1-2:</w:t>
                            </w:r>
                          </w:p>
                          <w:p w14:paraId="6E3D90A7" w14:textId="7B976F34" w:rsidR="00EE4AF1" w:rsidRPr="0041759A" w:rsidRDefault="00EE4AF1" w:rsidP="004F0997">
                            <w:pPr>
                              <w:rPr>
                                <w:rFonts w:eastAsiaTheme="minorEastAsia"/>
                                <w:szCs w:val="20"/>
                                <w:lang w:eastAsia="zh-CN"/>
                              </w:rPr>
                            </w:pPr>
                            <w:r w:rsidRPr="00E378EC">
                              <w:rPr>
                                <w:rFonts w:eastAsia="Calibri"/>
                                <w:szCs w:val="18"/>
                                <w:lang w:val="en-GB" w:eastAsia="ja-JP"/>
                              </w:rPr>
                              <w:t xml:space="preserve">When a CG PUSCH transmission occasion is indicated as “unused”, the UE is expected not to transmit </w:t>
                            </w:r>
                            <w:r w:rsidRPr="00E378EC">
                              <w:rPr>
                                <w:rFonts w:eastAsia="Calibri"/>
                                <w:strike/>
                                <w:color w:val="FF0000"/>
                                <w:szCs w:val="18"/>
                                <w:lang w:val="en-GB" w:eastAsia="ja-JP"/>
                              </w:rPr>
                              <w:t>anything on that</w:t>
                            </w:r>
                            <w:r w:rsidRPr="00E378EC">
                              <w:rPr>
                                <w:rFonts w:eastAsia="Calibri"/>
                                <w:color w:val="FF0000"/>
                                <w:szCs w:val="18"/>
                                <w:lang w:val="en-GB" w:eastAsia="ja-JP"/>
                              </w:rPr>
                              <w:t xml:space="preserve"> the</w:t>
                            </w:r>
                            <w:r w:rsidRPr="00E378EC">
                              <w:rPr>
                                <w:rFonts w:eastAsia="Calibri"/>
                                <w:szCs w:val="18"/>
                                <w:lang w:val="en-GB" w:eastAsia="ja-JP"/>
                              </w:rPr>
                              <w:t xml:space="preserve"> PUSCH </w:t>
                            </w:r>
                            <w:r w:rsidRPr="00E378EC">
                              <w:rPr>
                                <w:rFonts w:eastAsia="Calibri"/>
                                <w:color w:val="FF0000"/>
                                <w:szCs w:val="18"/>
                                <w:lang w:val="en-GB" w:eastAsia="ja-JP"/>
                              </w:rPr>
                              <w:t>on that CG PUSCH transmission occasion</w:t>
                            </w:r>
                            <w:r w:rsidRPr="00E378EC">
                              <w:rPr>
                                <w:rFonts w:eastAsia="Calibri"/>
                                <w:szCs w:val="18"/>
                                <w:lang w:val="en-GB" w:eastAsia="ja-JP"/>
                              </w:rPr>
                              <w:t xml:space="preserve">. For any other CG PUSCH transmission occasion that is NOT indicated as “unused”, the UE is allowed to transmit or not to transmit </w:t>
                            </w:r>
                            <w:r w:rsidRPr="00E378EC">
                              <w:rPr>
                                <w:rFonts w:eastAsia="Calibri"/>
                                <w:color w:val="FF0000"/>
                                <w:szCs w:val="18"/>
                                <w:lang w:val="en-GB" w:eastAsia="ja-JP"/>
                              </w:rPr>
                              <w:t xml:space="preserve">PUSCH </w:t>
                            </w:r>
                            <w:r w:rsidRPr="00E378EC">
                              <w:rPr>
                                <w:rFonts w:eastAsia="Calibri"/>
                                <w:szCs w:val="18"/>
                                <w:lang w:val="en-GB" w:eastAsia="ja-JP"/>
                              </w:rPr>
                              <w:t>on that CG PUSCH transmission occasion,</w:t>
                            </w:r>
                            <w:r w:rsidRPr="00E378EC">
                              <w:rPr>
                                <w:rFonts w:eastAsia="Calibri"/>
                                <w:strike/>
                                <w:color w:val="FF0000"/>
                                <w:szCs w:val="18"/>
                                <w:lang w:val="en-GB" w:eastAsia="ja-JP"/>
                              </w:rPr>
                              <w:t xml:space="preserve"> when applicable.</w:t>
                            </w:r>
                            <w:r w:rsidRPr="00E378EC">
                              <w:rPr>
                                <w:rFonts w:eastAsia="Calibri"/>
                                <w:color w:val="FF0000"/>
                                <w:szCs w:val="18"/>
                                <w:lang w:val="en-GB" w:eastAsia="ja-JP"/>
                              </w:rPr>
                              <w:t xml:space="preserve"> as per legacy specification.</w:t>
                            </w:r>
                          </w:p>
                        </w:txbxContent>
                      </wps:txbx>
                      <wps:bodyPr rot="0" vert="horz" wrap="square" lIns="91440" tIns="45720" rIns="91440" bIns="45720" anchor="t" anchorCtr="0" upright="1">
                        <a:noAutofit/>
                      </wps:bodyPr>
                    </wps:wsp>
                  </a:graphicData>
                </a:graphic>
              </wp:inline>
            </w:drawing>
          </mc:Choice>
          <mc:Fallback>
            <w:pict>
              <v:shape w14:anchorId="644709FE" id="文本框 7" o:spid="_x0000_s1028" type="#_x0000_t202" style="width:451.45pt;height:7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">
                <v:textbox>
                  <w:txbxContent>
                    <w:p w14:paraId="530D4F2B" w14:textId="77777777" w:rsidR="00EE4AF1" w:rsidRPr="00E378EC" w:rsidRDefault="00EE4AF1" w:rsidP="004F0997">
                      <w:pPr>
                        <w:spacing w:after="160" w:line="259" w:lineRule="auto"/>
                        <w:rPr>
                          <w:rFonts w:eastAsia="Calibri"/>
                          <w:b/>
                          <w:bCs/>
                          <w:szCs w:val="20"/>
                          <w:lang w:eastAsia="ja-JP"/>
                        </w:rPr>
                      </w:pPr>
                      <w:r w:rsidRPr="00E378EC">
                        <w:rPr>
                          <w:rFonts w:eastAsia="Calibri"/>
                          <w:b/>
                          <w:bCs/>
                          <w:szCs w:val="20"/>
                          <w:highlight w:val="yellow"/>
                          <w:lang w:eastAsia="ja-JP"/>
                        </w:rPr>
                        <w:t>Proposed conclusion 2-1-2:</w:t>
                      </w:r>
                    </w:p>
                    <w:p w14:paraId="6E3D90A7" w14:textId="7B976F34" w:rsidR="00EE4AF1" w:rsidRPr="0041759A" w:rsidRDefault="00EE4AF1" w:rsidP="004F0997">
                      <w:pPr>
                        <w:rPr>
                          <w:rFonts w:eastAsiaTheme="minorEastAsia"/>
                          <w:szCs w:val="20"/>
                          <w:lang w:eastAsia="zh-CN"/>
                        </w:rPr>
                      </w:pPr>
                      <w:r w:rsidRPr="00E378EC">
                        <w:rPr>
                          <w:rFonts w:eastAsia="Calibri"/>
                          <w:szCs w:val="18"/>
                          <w:lang w:val="en-GB" w:eastAsia="ja-JP"/>
                        </w:rPr>
                        <w:t xml:space="preserve">When a CG PUSCH transmission occasion is indicated as “unused”, the UE is expected not to transmit </w:t>
                      </w:r>
                      <w:r w:rsidRPr="00E378EC">
                        <w:rPr>
                          <w:rFonts w:eastAsia="Calibri"/>
                          <w:strike/>
                          <w:color w:val="FF0000"/>
                          <w:szCs w:val="18"/>
                          <w:lang w:val="en-GB" w:eastAsia="ja-JP"/>
                        </w:rPr>
                        <w:t>anything on that</w:t>
                      </w:r>
                      <w:r w:rsidRPr="00E378EC">
                        <w:rPr>
                          <w:rFonts w:eastAsia="Calibri"/>
                          <w:color w:val="FF0000"/>
                          <w:szCs w:val="18"/>
                          <w:lang w:val="en-GB" w:eastAsia="ja-JP"/>
                        </w:rPr>
                        <w:t xml:space="preserve"> the</w:t>
                      </w:r>
                      <w:r w:rsidRPr="00E378EC">
                        <w:rPr>
                          <w:rFonts w:eastAsia="Calibri"/>
                          <w:szCs w:val="18"/>
                          <w:lang w:val="en-GB" w:eastAsia="ja-JP"/>
                        </w:rPr>
                        <w:t xml:space="preserve"> PUSCH </w:t>
                      </w:r>
                      <w:r w:rsidRPr="00E378EC">
                        <w:rPr>
                          <w:rFonts w:eastAsia="Calibri"/>
                          <w:color w:val="FF0000"/>
                          <w:szCs w:val="18"/>
                          <w:lang w:val="en-GB" w:eastAsia="ja-JP"/>
                        </w:rPr>
                        <w:t>on that CG PUSCH transmission occasion</w:t>
                      </w:r>
                      <w:r w:rsidRPr="00E378EC">
                        <w:rPr>
                          <w:rFonts w:eastAsia="Calibri"/>
                          <w:szCs w:val="18"/>
                          <w:lang w:val="en-GB" w:eastAsia="ja-JP"/>
                        </w:rPr>
                        <w:t xml:space="preserve">. For any other CG PUSCH transmission occasion that is NOT indicated as “unused”, the UE is allowed to transmit or not to transmit </w:t>
                      </w:r>
                      <w:r w:rsidRPr="00E378EC">
                        <w:rPr>
                          <w:rFonts w:eastAsia="Calibri"/>
                          <w:color w:val="FF0000"/>
                          <w:szCs w:val="18"/>
                          <w:lang w:val="en-GB" w:eastAsia="ja-JP"/>
                        </w:rPr>
                        <w:t xml:space="preserve">PUSCH </w:t>
                      </w:r>
                      <w:r w:rsidRPr="00E378EC">
                        <w:rPr>
                          <w:rFonts w:eastAsia="Calibri"/>
                          <w:szCs w:val="18"/>
                          <w:lang w:val="en-GB" w:eastAsia="ja-JP"/>
                        </w:rPr>
                        <w:t>on that CG PUSCH transmission occasion,</w:t>
                      </w:r>
                      <w:r w:rsidRPr="00E378EC">
                        <w:rPr>
                          <w:rFonts w:eastAsia="Calibri"/>
                          <w:strike/>
                          <w:color w:val="FF0000"/>
                          <w:szCs w:val="18"/>
                          <w:lang w:val="en-GB" w:eastAsia="ja-JP"/>
                        </w:rPr>
                        <w:t xml:space="preserve"> when applicable.</w:t>
                      </w:r>
                      <w:r w:rsidRPr="00E378EC">
                        <w:rPr>
                          <w:rFonts w:eastAsia="Calibri"/>
                          <w:color w:val="FF0000"/>
                          <w:szCs w:val="18"/>
                          <w:lang w:val="en-GB" w:eastAsia="ja-JP"/>
                        </w:rPr>
                        <w:t xml:space="preserve"> as per legacy specification.</w:t>
                      </w:r>
                    </w:p>
                  </w:txbxContent>
                </v:textbox>
                <w10:anchorlock/>
              </v:shape>
            </w:pict>
          </mc:Fallback>
        </mc:AlternateContent>
      </w:r>
    </w:p>
    <w:p w14:paraId="16FD9EA4" w14:textId="5D0F097D" w:rsidR="00661242" w:rsidRDefault="004F0997"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W</w:t>
      </w:r>
      <w:r>
        <w:rPr>
          <w:rFonts w:ascii="Times New Roman" w:hAnsi="Times New Roman"/>
          <w:kern w:val="0"/>
          <w:sz w:val="20"/>
          <w:szCs w:val="20"/>
          <w:lang w:val="en-US"/>
        </w:rPr>
        <w:t>e support this proposed conclusion, and think clarification on this issue is beneficial to facilitate further discussion on d</w:t>
      </w:r>
      <w:r w:rsidRPr="000C15E4">
        <w:rPr>
          <w:rFonts w:ascii="Times New Roman" w:hAnsi="Times New Roman"/>
          <w:kern w:val="0"/>
          <w:sz w:val="20"/>
          <w:szCs w:val="20"/>
          <w:lang w:val="en-US"/>
        </w:rPr>
        <w:t>ynamic indication of unused CG PUSCH occasion(s) based on UCI</w:t>
      </w:r>
      <w:r>
        <w:rPr>
          <w:rFonts w:ascii="Times New Roman" w:hAnsi="Times New Roman"/>
          <w:kern w:val="0"/>
          <w:sz w:val="20"/>
          <w:szCs w:val="20"/>
          <w:lang w:val="en-US"/>
        </w:rPr>
        <w:t>.</w:t>
      </w:r>
    </w:p>
    <w:p w14:paraId="496C47E2" w14:textId="680B8A62" w:rsidR="00915BF8" w:rsidRDefault="00915BF8" w:rsidP="00915BF8">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801960">
        <w:rPr>
          <w:b/>
          <w:i/>
          <w:noProof/>
          <w:sz w:val="20"/>
          <w:szCs w:val="20"/>
        </w:rPr>
        <w:t>5</w:t>
      </w:r>
      <w:r w:rsidRPr="00B922B2">
        <w:rPr>
          <w:sz w:val="20"/>
          <w:szCs w:val="20"/>
        </w:rPr>
        <w:fldChar w:fldCharType="end"/>
      </w:r>
      <w:r w:rsidRPr="00B922B2">
        <w:rPr>
          <w:b/>
          <w:i/>
          <w:sz w:val="20"/>
          <w:szCs w:val="20"/>
        </w:rPr>
        <w:t xml:space="preserve">: </w:t>
      </w:r>
      <w:r w:rsidR="008B7D19" w:rsidRPr="008B7D19">
        <w:rPr>
          <w:b/>
          <w:i/>
          <w:sz w:val="20"/>
          <w:szCs w:val="20"/>
        </w:rPr>
        <w:t>When a CG PUSCH occasion is indicated as “unused”, the UE is expected not to transmit PUSCH on that CG PUSCH occasion. For any other CG PUSCH occasion that is NOT indicated as “unused”, the UE is allowed to transmit or not to transmit PUSCH on that CG PUSCH occasion as per legacy specification.</w:t>
      </w:r>
    </w:p>
    <w:p w14:paraId="30ADB86F" w14:textId="32575000" w:rsidR="00661242" w:rsidRPr="00D3601A" w:rsidRDefault="004166C1"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During RAN1#112 meeting, another related issue was also discussed, that is, whether or not the UE can update the information of a dynamic indication after it sends the dynamic indication for the first time, i.e. dynamic overriding. In our opinion, when the gNB receives the dynamic indication indicating an unused CG PUSCH occasion, the gNB may start </w:t>
      </w:r>
      <w:r w:rsidR="00D3601A">
        <w:rPr>
          <w:rFonts w:ascii="Times New Roman" w:hAnsi="Times New Roman" w:hint="eastAsia"/>
          <w:kern w:val="0"/>
          <w:sz w:val="20"/>
          <w:szCs w:val="20"/>
          <w:lang w:val="en-US"/>
        </w:rPr>
        <w:t>to</w:t>
      </w:r>
      <w:r>
        <w:rPr>
          <w:rFonts w:ascii="Times New Roman" w:hAnsi="Times New Roman"/>
          <w:kern w:val="0"/>
          <w:sz w:val="20"/>
          <w:szCs w:val="20"/>
          <w:lang w:val="en-US"/>
        </w:rPr>
        <w:t xml:space="preserve"> recycl</w:t>
      </w:r>
      <w:r w:rsidR="00D3601A">
        <w:rPr>
          <w:rFonts w:ascii="Times New Roman" w:hAnsi="Times New Roman" w:hint="eastAsia"/>
          <w:kern w:val="0"/>
          <w:sz w:val="20"/>
          <w:szCs w:val="20"/>
          <w:lang w:val="en-US"/>
        </w:rPr>
        <w:t>e</w:t>
      </w:r>
      <w:r>
        <w:rPr>
          <w:rFonts w:ascii="Times New Roman" w:hAnsi="Times New Roman"/>
          <w:kern w:val="0"/>
          <w:sz w:val="20"/>
          <w:szCs w:val="20"/>
          <w:lang w:val="en-US"/>
        </w:rPr>
        <w:t xml:space="preserve"> time-frequency resources of the </w:t>
      </w:r>
      <w:r w:rsidR="00364E5C">
        <w:rPr>
          <w:rFonts w:ascii="Times New Roman" w:hAnsi="Times New Roman"/>
          <w:kern w:val="0"/>
          <w:sz w:val="20"/>
          <w:szCs w:val="20"/>
          <w:lang w:val="en-US"/>
        </w:rPr>
        <w:t xml:space="preserve">unused CG PUSCH occasion at any time based on its implementation, e.g. issue scheduling DCI(s) to other UE(s) to use all or a part of the time-frequency resources. If subsequently the UE updates the dynamic indication to change the unused CG PUSCH occasion as NOT unused, the gNB may have no way to withdraw or rollback related resource recycling. Therefore, a CG PUSCH occasion indicated as unused earlier should not be changed as NOT unused if dynamic overriding would be introduced. On the contrary, there seems no issue when a CG PUSCH occasion indicated as NOT unused earlier is changed as unused, once the gNB have enough time to recycle time-frequency resources occupied by this CG PUSCH occasion, which will be discussed </w:t>
      </w:r>
      <w:r w:rsidR="00DD1420">
        <w:rPr>
          <w:rFonts w:ascii="Times New Roman" w:hAnsi="Times New Roman"/>
          <w:kern w:val="0"/>
          <w:sz w:val="20"/>
          <w:szCs w:val="20"/>
          <w:lang w:val="en-US"/>
        </w:rPr>
        <w:t>in the following section.</w:t>
      </w:r>
    </w:p>
    <w:p w14:paraId="4CEC696C" w14:textId="4298ED7E" w:rsidR="00F55072" w:rsidRDefault="00F55072" w:rsidP="00F55072">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801960">
        <w:rPr>
          <w:b/>
          <w:i/>
          <w:noProof/>
          <w:sz w:val="20"/>
          <w:szCs w:val="20"/>
        </w:rPr>
        <w:t>6</w:t>
      </w:r>
      <w:r w:rsidRPr="00B922B2">
        <w:rPr>
          <w:sz w:val="20"/>
          <w:szCs w:val="20"/>
        </w:rPr>
        <w:fldChar w:fldCharType="end"/>
      </w:r>
      <w:r w:rsidRPr="00B922B2">
        <w:rPr>
          <w:b/>
          <w:i/>
          <w:sz w:val="20"/>
          <w:szCs w:val="20"/>
        </w:rPr>
        <w:t xml:space="preserve">: </w:t>
      </w:r>
      <w:r w:rsidR="00E9035D">
        <w:rPr>
          <w:b/>
          <w:i/>
          <w:sz w:val="20"/>
          <w:szCs w:val="20"/>
        </w:rPr>
        <w:t>A</w:t>
      </w:r>
      <w:r w:rsidRPr="00F55072">
        <w:rPr>
          <w:b/>
          <w:i/>
          <w:sz w:val="20"/>
          <w:szCs w:val="20"/>
        </w:rPr>
        <w:t xml:space="preserve"> CG PUSCH occasion indicated as unused earlier </w:t>
      </w:r>
      <w:r>
        <w:rPr>
          <w:b/>
          <w:i/>
          <w:sz w:val="20"/>
          <w:szCs w:val="20"/>
        </w:rPr>
        <w:t>is not expected to</w:t>
      </w:r>
      <w:r w:rsidRPr="00F55072">
        <w:rPr>
          <w:b/>
          <w:i/>
          <w:sz w:val="20"/>
          <w:szCs w:val="20"/>
        </w:rPr>
        <w:t xml:space="preserve"> be changed as NOT unused</w:t>
      </w:r>
      <w:r w:rsidR="004E7752">
        <w:rPr>
          <w:b/>
          <w:i/>
          <w:sz w:val="20"/>
          <w:szCs w:val="20"/>
        </w:rPr>
        <w:t xml:space="preserve"> subsequently</w:t>
      </w:r>
      <w:r w:rsidRPr="008B7D19">
        <w:rPr>
          <w:b/>
          <w:i/>
          <w:sz w:val="20"/>
          <w:szCs w:val="20"/>
        </w:rPr>
        <w:t>.</w:t>
      </w:r>
    </w:p>
    <w:p w14:paraId="167180CE" w14:textId="77777777" w:rsidR="00661242" w:rsidRPr="001B478E" w:rsidRDefault="00661242" w:rsidP="001B478E">
      <w:pPr>
        <w:pStyle w:val="bullet2"/>
        <w:numPr>
          <w:ilvl w:val="1"/>
          <w:numId w:val="0"/>
        </w:numPr>
        <w:jc w:val="both"/>
        <w:rPr>
          <w:rFonts w:ascii="Times New Roman" w:hAnsi="Times New Roman"/>
          <w:kern w:val="0"/>
          <w:sz w:val="20"/>
          <w:szCs w:val="20"/>
        </w:rPr>
      </w:pPr>
    </w:p>
    <w:p w14:paraId="6B2D322A" w14:textId="1D68EA44" w:rsidR="007A0865" w:rsidRDefault="00661242"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Regarding how to perform dynamic indication, in our understanding </w:t>
      </w:r>
      <w:r w:rsidR="00782FC2">
        <w:rPr>
          <w:rFonts w:ascii="Times New Roman" w:hAnsi="Times New Roman"/>
          <w:kern w:val="0"/>
          <w:sz w:val="20"/>
          <w:szCs w:val="20"/>
          <w:lang w:val="en-US"/>
        </w:rPr>
        <w:t xml:space="preserve">it can be discussed from </w:t>
      </w:r>
      <w:r w:rsidR="00F9748B">
        <w:rPr>
          <w:rFonts w:ascii="Times New Roman" w:hAnsi="Times New Roman"/>
          <w:kern w:val="0"/>
          <w:sz w:val="20"/>
          <w:szCs w:val="20"/>
          <w:lang w:val="en-US"/>
        </w:rPr>
        <w:t>the following aspects</w:t>
      </w:r>
      <w:r w:rsidR="005D1646">
        <w:rPr>
          <w:rFonts w:ascii="Times New Roman" w:hAnsi="Times New Roman"/>
          <w:kern w:val="0"/>
          <w:sz w:val="20"/>
          <w:szCs w:val="20"/>
          <w:lang w:val="en-US"/>
        </w:rPr>
        <w:t>:</w:t>
      </w:r>
    </w:p>
    <w:p w14:paraId="2C0BCC72" w14:textId="41514E70" w:rsidR="007A0865" w:rsidRDefault="007A0865" w:rsidP="007A0865">
      <w:pPr>
        <w:pStyle w:val="af7"/>
        <w:widowControl/>
        <w:numPr>
          <w:ilvl w:val="0"/>
          <w:numId w:val="41"/>
        </w:numPr>
        <w:spacing w:after="160" w:line="259" w:lineRule="auto"/>
        <w:ind w:firstLineChars="0"/>
        <w:contextualSpacing/>
        <w:rPr>
          <w:rFonts w:ascii="Times New Roman" w:hAnsi="Times New Roman"/>
          <w:kern w:val="0"/>
          <w:sz w:val="20"/>
          <w:szCs w:val="20"/>
        </w:rPr>
      </w:pPr>
      <w:r w:rsidRPr="007A0865">
        <w:rPr>
          <w:rFonts w:ascii="Times New Roman" w:hAnsi="Times New Roman"/>
          <w:kern w:val="0"/>
          <w:sz w:val="20"/>
          <w:szCs w:val="20"/>
        </w:rPr>
        <w:lastRenderedPageBreak/>
        <w:t>What information to be indicated by the UCI</w:t>
      </w:r>
      <w:r>
        <w:rPr>
          <w:rFonts w:ascii="Times New Roman" w:hAnsi="Times New Roman"/>
          <w:kern w:val="0"/>
          <w:sz w:val="20"/>
          <w:szCs w:val="20"/>
        </w:rPr>
        <w:t>;</w:t>
      </w:r>
    </w:p>
    <w:p w14:paraId="0532B8AD" w14:textId="673AEA10" w:rsidR="007A0865" w:rsidRDefault="007A0865" w:rsidP="007A0865">
      <w:pPr>
        <w:pStyle w:val="af7"/>
        <w:widowControl/>
        <w:numPr>
          <w:ilvl w:val="0"/>
          <w:numId w:val="41"/>
        </w:numPr>
        <w:spacing w:after="160" w:line="259" w:lineRule="auto"/>
        <w:ind w:firstLineChars="0"/>
        <w:contextualSpacing/>
        <w:rPr>
          <w:rFonts w:ascii="Times New Roman" w:hAnsi="Times New Roman"/>
          <w:kern w:val="0"/>
          <w:sz w:val="20"/>
          <w:szCs w:val="20"/>
        </w:rPr>
      </w:pPr>
      <w:r w:rsidRPr="007A0865">
        <w:rPr>
          <w:rFonts w:ascii="Times New Roman" w:hAnsi="Times New Roman"/>
          <w:kern w:val="0"/>
          <w:sz w:val="20"/>
          <w:szCs w:val="20"/>
        </w:rPr>
        <w:t>Where to transmit the UCI</w:t>
      </w:r>
      <w:r>
        <w:rPr>
          <w:rFonts w:ascii="Times New Roman" w:hAnsi="Times New Roman"/>
          <w:kern w:val="0"/>
          <w:sz w:val="20"/>
          <w:szCs w:val="20"/>
        </w:rPr>
        <w:t>;</w:t>
      </w:r>
    </w:p>
    <w:p w14:paraId="704062B8" w14:textId="6B9393A3" w:rsidR="008618DF" w:rsidRDefault="007A0865" w:rsidP="005219F7">
      <w:pPr>
        <w:pStyle w:val="af7"/>
        <w:widowControl/>
        <w:numPr>
          <w:ilvl w:val="0"/>
          <w:numId w:val="41"/>
        </w:numPr>
        <w:spacing w:afterLines="50" w:after="120" w:line="259" w:lineRule="auto"/>
        <w:ind w:left="357" w:firstLineChars="0" w:hanging="357"/>
        <w:contextualSpacing/>
        <w:rPr>
          <w:rFonts w:ascii="Times New Roman" w:hAnsi="Times New Roman"/>
          <w:kern w:val="0"/>
          <w:sz w:val="20"/>
          <w:szCs w:val="20"/>
        </w:rPr>
      </w:pPr>
      <w:r w:rsidRPr="007A0865">
        <w:rPr>
          <w:rFonts w:ascii="Times New Roman" w:hAnsi="Times New Roman"/>
          <w:kern w:val="0"/>
          <w:sz w:val="20"/>
          <w:szCs w:val="20"/>
        </w:rPr>
        <w:t>How to process/multiplex the UCI</w:t>
      </w:r>
      <w:r>
        <w:rPr>
          <w:rFonts w:ascii="Times New Roman" w:hAnsi="Times New Roman"/>
          <w:kern w:val="0"/>
          <w:sz w:val="20"/>
          <w:szCs w:val="20"/>
        </w:rPr>
        <w:t>.</w:t>
      </w:r>
    </w:p>
    <w:p w14:paraId="56C17304" w14:textId="6ACA7EF1" w:rsidR="008618DF" w:rsidRPr="005D53F0" w:rsidRDefault="008618DF" w:rsidP="008618DF">
      <w:pPr>
        <w:keepNext/>
        <w:keepLines/>
        <w:spacing w:beforeLines="50" w:before="120" w:afterLines="50" w:after="120"/>
        <w:outlineLvl w:val="2"/>
        <w:rPr>
          <w:bCs/>
          <w:sz w:val="24"/>
        </w:rPr>
      </w:pPr>
      <w:r w:rsidRPr="005D53F0">
        <w:rPr>
          <w:bCs/>
          <w:sz w:val="24"/>
        </w:rPr>
        <w:t>2.</w:t>
      </w:r>
      <w:r w:rsidR="00E27BE1">
        <w:rPr>
          <w:bCs/>
          <w:sz w:val="24"/>
        </w:rPr>
        <w:t>2</w:t>
      </w:r>
      <w:r w:rsidRPr="005D53F0">
        <w:rPr>
          <w:bCs/>
          <w:sz w:val="24"/>
        </w:rPr>
        <w:t>.</w:t>
      </w:r>
      <w:r>
        <w:rPr>
          <w:bCs/>
          <w:sz w:val="24"/>
        </w:rPr>
        <w:t>1</w:t>
      </w:r>
      <w:r w:rsidRPr="005D53F0">
        <w:rPr>
          <w:bCs/>
          <w:sz w:val="24"/>
        </w:rPr>
        <w:t xml:space="preserve"> </w:t>
      </w:r>
      <w:r w:rsidR="005F4214" w:rsidRPr="005F4214">
        <w:rPr>
          <w:bCs/>
          <w:sz w:val="24"/>
        </w:rPr>
        <w:t>What information to be indicated by the UCI</w:t>
      </w:r>
    </w:p>
    <w:p w14:paraId="74CB714C" w14:textId="73124F4A" w:rsidR="00462C98" w:rsidRDefault="006A050E"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egarding information indicated by the UCI, the following agreement was achieved during RAN1#112 meeting.</w:t>
      </w:r>
    </w:p>
    <w:p w14:paraId="46A37028" w14:textId="106B249C" w:rsidR="00462C98" w:rsidRDefault="00462C98" w:rsidP="0051353F">
      <w:pPr>
        <w:pStyle w:val="bullet2"/>
        <w:numPr>
          <w:ilvl w:val="1"/>
          <w:numId w:val="0"/>
        </w:numPr>
        <w:spacing w:beforeLines="50" w:before="120" w:afterLines="50" w:after="120"/>
        <w:jc w:val="both"/>
        <w:rPr>
          <w:rFonts w:ascii="Times New Roman" w:hAnsi="Times New Roman"/>
          <w:kern w:val="0"/>
          <w:sz w:val="20"/>
          <w:szCs w:val="20"/>
          <w:lang w:val="en-US"/>
        </w:rPr>
      </w:pPr>
      <w:r>
        <w:rPr>
          <w:noProof/>
        </w:rPr>
        <mc:AlternateContent>
          <mc:Choice Requires="wps">
            <w:drawing>
              <wp:inline distT="0" distB="0" distL="0" distR="0" wp14:anchorId="79683D93" wp14:editId="6AF67BEA">
                <wp:extent cx="5733415" cy="4264762"/>
                <wp:effectExtent l="0" t="0" r="19685" b="2159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264762"/>
                        </a:xfrm>
                        <a:prstGeom prst="rect">
                          <a:avLst/>
                        </a:prstGeom>
                        <a:solidFill>
                          <a:srgbClr val="FFFFFF"/>
                        </a:solidFill>
                        <a:ln w="9525">
                          <a:solidFill>
                            <a:srgbClr val="000000"/>
                          </a:solidFill>
                          <a:miter lim="800000"/>
                          <a:headEnd/>
                          <a:tailEnd/>
                        </a:ln>
                      </wps:spPr>
                      <wps:txbx>
                        <w:txbxContent>
                          <w:p w14:paraId="6EFA31A8" w14:textId="77777777" w:rsidR="00EE4AF1" w:rsidRPr="00565EF4" w:rsidRDefault="00EE4AF1" w:rsidP="00565EF4">
                            <w:pPr>
                              <w:rPr>
                                <w:rFonts w:ascii="Times" w:eastAsia="Batang" w:hAnsi="Times"/>
                                <w:highlight w:val="green"/>
                                <w:lang w:eastAsia="x-none"/>
                              </w:rPr>
                            </w:pPr>
                            <w:r w:rsidRPr="00565EF4">
                              <w:rPr>
                                <w:rFonts w:ascii="Times" w:eastAsia="Batang" w:hAnsi="Times"/>
                                <w:highlight w:val="green"/>
                                <w:lang w:eastAsia="x-none"/>
                              </w:rPr>
                              <w:t>Agreement</w:t>
                            </w:r>
                          </w:p>
                          <w:p w14:paraId="0F4FFFB5" w14:textId="77777777" w:rsidR="00EE4AF1" w:rsidRPr="00565EF4" w:rsidRDefault="00EE4AF1" w:rsidP="00565EF4">
                            <w:pPr>
                              <w:jc w:val="both"/>
                              <w:rPr>
                                <w:rFonts w:ascii="Times" w:eastAsia="Batang" w:hAnsi="Times" w:cs="Times"/>
                                <w:szCs w:val="20"/>
                                <w:lang w:val="x-none"/>
                              </w:rPr>
                            </w:pPr>
                            <w:r w:rsidRPr="00565EF4">
                              <w:rPr>
                                <w:rFonts w:ascii="Times" w:eastAsia="Batang" w:hAnsi="Times" w:cs="Times"/>
                                <w:szCs w:val="20"/>
                                <w:lang w:val="en-GB"/>
                              </w:rPr>
                              <w:t>For dynamic indication of unused CG PUSCH transmission occasion(s) based on a UCI, the following options for further down-scoping, are considered for the information provided by the UCI:</w:t>
                            </w:r>
                          </w:p>
                          <w:p w14:paraId="0B117808" w14:textId="77777777" w:rsidR="00EE4AF1" w:rsidRPr="00565EF4" w:rsidRDefault="00EE4AF1" w:rsidP="00565EF4">
                            <w:pPr>
                              <w:numPr>
                                <w:ilvl w:val="0"/>
                                <w:numId w:val="110"/>
                              </w:numPr>
                              <w:rPr>
                                <w:rFonts w:ascii="Times" w:eastAsia="Batang" w:hAnsi="Times" w:cs="Times"/>
                                <w:szCs w:val="20"/>
                                <w:lang w:val="en-GB" w:eastAsia="x-none"/>
                              </w:rPr>
                            </w:pPr>
                            <w:r w:rsidRPr="00565EF4">
                              <w:rPr>
                                <w:rFonts w:ascii="Times" w:eastAsia="Batang" w:hAnsi="Times" w:cs="Times"/>
                                <w:b/>
                                <w:bCs/>
                                <w:szCs w:val="20"/>
                                <w:lang w:val="en-GB" w:eastAsia="x-none"/>
                              </w:rPr>
                              <w:t>Option 1:</w:t>
                            </w:r>
                            <w:r w:rsidRPr="00565EF4">
                              <w:rPr>
                                <w:rFonts w:ascii="Times" w:eastAsia="Batang" w:hAnsi="Times" w:cs="Times"/>
                                <w:szCs w:val="20"/>
                                <w:lang w:val="en-GB" w:eastAsia="x-none"/>
                              </w:rPr>
                              <w:t xml:space="preserve"> </w:t>
                            </w:r>
                            <w:r w:rsidRPr="00565EF4">
                              <w:rPr>
                                <w:rFonts w:ascii="Times" w:eastAsia="Batang" w:hAnsi="Times" w:cs="Times"/>
                                <w:szCs w:val="20"/>
                                <w:lang w:eastAsia="x-none"/>
                              </w:rPr>
                              <w:t xml:space="preserve">The UCI determines </w:t>
                            </w:r>
                            <w:r w:rsidRPr="00565EF4">
                              <w:rPr>
                                <w:rFonts w:ascii="Times" w:eastAsia="Batang" w:hAnsi="Times" w:cs="Times"/>
                                <w:szCs w:val="20"/>
                                <w:lang w:val="en-GB" w:eastAsia="x-none"/>
                              </w:rPr>
                              <w:t>the consecutive CG PUSCH TO</w:t>
                            </w:r>
                            <w:r w:rsidRPr="00565EF4">
                              <w:rPr>
                                <w:rFonts w:ascii="Times" w:eastAsia="Batang" w:hAnsi="Times" w:cs="Times"/>
                                <w:szCs w:val="20"/>
                                <w:lang w:eastAsia="x-none"/>
                              </w:rPr>
                              <w:t>(</w:t>
                            </w:r>
                            <w:r w:rsidRPr="00565EF4">
                              <w:rPr>
                                <w:rFonts w:ascii="Times" w:eastAsia="Batang" w:hAnsi="Times" w:cs="Times"/>
                                <w:szCs w:val="20"/>
                                <w:lang w:val="en-GB" w:eastAsia="x-none"/>
                              </w:rPr>
                              <w:t>s</w:t>
                            </w:r>
                            <w:r w:rsidRPr="00565EF4">
                              <w:rPr>
                                <w:rFonts w:ascii="Times" w:eastAsia="Batang" w:hAnsi="Times" w:cs="Times"/>
                                <w:szCs w:val="20"/>
                                <w:lang w:eastAsia="x-none"/>
                              </w:rPr>
                              <w:t>)</w:t>
                            </w:r>
                            <w:r w:rsidRPr="00565EF4">
                              <w:rPr>
                                <w:rFonts w:ascii="Times" w:eastAsia="Batang" w:hAnsi="Times" w:cs="Times"/>
                                <w:szCs w:val="20"/>
                                <w:lang w:val="en-GB" w:eastAsia="x-none"/>
                              </w:rPr>
                              <w:t xml:space="preserve"> that are indicated as “unused”</w:t>
                            </w:r>
                            <w:r w:rsidRPr="00565EF4">
                              <w:rPr>
                                <w:rFonts w:ascii="Times" w:eastAsia="Batang" w:hAnsi="Times" w:cs="Times"/>
                                <w:szCs w:val="20"/>
                                <w:lang w:eastAsia="x-none"/>
                              </w:rPr>
                              <w:t xml:space="preserve"> </w:t>
                            </w:r>
                          </w:p>
                          <w:p w14:paraId="38368401" w14:textId="77777777" w:rsidR="00EE4AF1" w:rsidRPr="00565EF4" w:rsidRDefault="00EE4AF1" w:rsidP="00565EF4">
                            <w:pPr>
                              <w:numPr>
                                <w:ilvl w:val="1"/>
                                <w:numId w:val="110"/>
                              </w:numPr>
                              <w:rPr>
                                <w:rFonts w:ascii="Times" w:eastAsia="Batang" w:hAnsi="Times" w:cs="Times"/>
                                <w:szCs w:val="20"/>
                                <w:lang w:val="en-GB" w:eastAsia="x-none"/>
                              </w:rPr>
                            </w:pPr>
                            <w:r w:rsidRPr="00565EF4">
                              <w:rPr>
                                <w:rFonts w:ascii="Times" w:eastAsia="Batang" w:hAnsi="Times" w:cs="Times"/>
                                <w:b/>
                                <w:bCs/>
                                <w:szCs w:val="20"/>
                                <w:lang w:val="en-GB" w:eastAsia="x-none"/>
                              </w:rPr>
                              <w:t>Option 1</w:t>
                            </w:r>
                            <w:r w:rsidRPr="00565EF4">
                              <w:rPr>
                                <w:rFonts w:ascii="Times" w:eastAsia="Batang" w:hAnsi="Times" w:cs="Times"/>
                                <w:b/>
                                <w:bCs/>
                                <w:szCs w:val="20"/>
                                <w:lang w:eastAsia="x-none"/>
                              </w:rPr>
                              <w:t>-1:</w:t>
                            </w:r>
                            <w:r w:rsidRPr="00565EF4">
                              <w:rPr>
                                <w:rFonts w:ascii="Times" w:eastAsia="Batang" w:hAnsi="Times" w:cs="Times"/>
                                <w:szCs w:val="20"/>
                                <w:lang w:eastAsia="x-none"/>
                              </w:rPr>
                              <w:t xml:space="preserve"> The UCI provides the number of consecutive TO(s) in time domain. </w:t>
                            </w:r>
                          </w:p>
                          <w:p w14:paraId="1E72DD94"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val="en-GB" w:eastAsia="x-none"/>
                              </w:rPr>
                              <w:t>Applicable numbers can be</w:t>
                            </w:r>
                            <w:r w:rsidRPr="00565EF4">
                              <w:rPr>
                                <w:rFonts w:ascii="Times" w:eastAsia="Batang" w:hAnsi="Times" w:cs="Times"/>
                                <w:szCs w:val="20"/>
                                <w:lang w:eastAsia="x-none"/>
                              </w:rPr>
                              <w:t xml:space="preserve"> determined from information obtained from configuration.</w:t>
                            </w:r>
                          </w:p>
                          <w:p w14:paraId="37AB279F"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FFS details</w:t>
                            </w:r>
                          </w:p>
                          <w:p w14:paraId="3C1BC2B9" w14:textId="77777777" w:rsidR="00EE4AF1" w:rsidRPr="00565EF4" w:rsidRDefault="00EE4AF1" w:rsidP="00565EF4">
                            <w:pPr>
                              <w:numPr>
                                <w:ilvl w:val="1"/>
                                <w:numId w:val="110"/>
                              </w:numPr>
                              <w:rPr>
                                <w:rFonts w:ascii="Times" w:eastAsia="Batang" w:hAnsi="Times" w:cs="Times"/>
                                <w:szCs w:val="20"/>
                                <w:lang w:val="en-GB" w:eastAsia="x-none"/>
                              </w:rPr>
                            </w:pPr>
                            <w:r w:rsidRPr="00565EF4">
                              <w:rPr>
                                <w:rFonts w:ascii="Times" w:eastAsia="Batang" w:hAnsi="Times" w:cs="Times"/>
                                <w:b/>
                                <w:bCs/>
                                <w:szCs w:val="20"/>
                                <w:lang w:val="en-GB" w:eastAsia="x-none"/>
                              </w:rPr>
                              <w:t>Option 1</w:t>
                            </w:r>
                            <w:r w:rsidRPr="00565EF4">
                              <w:rPr>
                                <w:rFonts w:ascii="Times" w:eastAsia="Batang" w:hAnsi="Times" w:cs="Times"/>
                                <w:b/>
                                <w:bCs/>
                                <w:szCs w:val="20"/>
                                <w:lang w:eastAsia="x-none"/>
                              </w:rPr>
                              <w:t>-2</w:t>
                            </w:r>
                            <w:r w:rsidRPr="00565EF4">
                              <w:rPr>
                                <w:rFonts w:ascii="Times" w:eastAsia="Batang" w:hAnsi="Times" w:cs="Times"/>
                                <w:szCs w:val="20"/>
                                <w:lang w:eastAsia="x-none"/>
                              </w:rPr>
                              <w:t xml:space="preserve">: The UCI provides a time duration/range that includes the consecutive TO(s) in time domain. </w:t>
                            </w:r>
                          </w:p>
                          <w:p w14:paraId="100A0362"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Applicable time duration/range can be determined from information obtained from configuration</w:t>
                            </w:r>
                          </w:p>
                          <w:p w14:paraId="6B3087B6"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FFS details</w:t>
                            </w:r>
                          </w:p>
                          <w:p w14:paraId="3FD34B67" w14:textId="77777777" w:rsidR="00EE4AF1" w:rsidRPr="00565EF4" w:rsidRDefault="00EE4AF1" w:rsidP="00565EF4">
                            <w:pPr>
                              <w:numPr>
                                <w:ilvl w:val="0"/>
                                <w:numId w:val="110"/>
                              </w:numPr>
                              <w:rPr>
                                <w:rFonts w:ascii="Times" w:eastAsia="Batang" w:hAnsi="Times" w:cs="Times"/>
                                <w:szCs w:val="20"/>
                                <w:lang w:val="en-GB" w:eastAsia="x-none"/>
                              </w:rPr>
                            </w:pPr>
                            <w:r w:rsidRPr="00565EF4">
                              <w:rPr>
                                <w:rFonts w:ascii="Times" w:eastAsia="Batang" w:hAnsi="Times" w:cs="Times"/>
                                <w:b/>
                                <w:bCs/>
                                <w:szCs w:val="20"/>
                                <w:lang w:val="en-GB" w:eastAsia="x-none"/>
                              </w:rPr>
                              <w:t xml:space="preserve">Option </w:t>
                            </w:r>
                            <w:r w:rsidRPr="00565EF4">
                              <w:rPr>
                                <w:rFonts w:ascii="Times" w:eastAsia="Batang" w:hAnsi="Times" w:cs="Times"/>
                                <w:b/>
                                <w:bCs/>
                                <w:szCs w:val="20"/>
                                <w:lang w:eastAsia="x-none"/>
                              </w:rPr>
                              <w:t>2</w:t>
                            </w:r>
                            <w:r w:rsidRPr="00565EF4">
                              <w:rPr>
                                <w:rFonts w:ascii="Times" w:eastAsia="Batang" w:hAnsi="Times" w:cs="Times"/>
                                <w:b/>
                                <w:bCs/>
                                <w:szCs w:val="20"/>
                                <w:lang w:val="en-GB" w:eastAsia="x-none"/>
                              </w:rPr>
                              <w:t>:</w:t>
                            </w:r>
                            <w:r w:rsidRPr="00565EF4">
                              <w:rPr>
                                <w:rFonts w:ascii="Times" w:eastAsia="Batang" w:hAnsi="Times" w:cs="Times"/>
                                <w:szCs w:val="20"/>
                                <w:lang w:val="en-GB" w:eastAsia="x-none"/>
                              </w:rPr>
                              <w:t xml:space="preserve"> </w:t>
                            </w:r>
                            <w:r w:rsidRPr="00565EF4">
                              <w:rPr>
                                <w:rFonts w:ascii="Times" w:eastAsia="Batang" w:hAnsi="Times" w:cs="Times"/>
                                <w:szCs w:val="20"/>
                                <w:lang w:eastAsia="x-none"/>
                              </w:rPr>
                              <w:t xml:space="preserve">The UCI determines </w:t>
                            </w:r>
                            <w:r w:rsidRPr="00565EF4">
                              <w:rPr>
                                <w:rFonts w:ascii="Times" w:eastAsia="Batang" w:hAnsi="Times" w:cs="Times"/>
                                <w:szCs w:val="20"/>
                                <w:lang w:val="en-GB" w:eastAsia="x-none"/>
                              </w:rPr>
                              <w:t>the CG PUSCH TO</w:t>
                            </w:r>
                            <w:r w:rsidRPr="00565EF4">
                              <w:rPr>
                                <w:rFonts w:ascii="Times" w:eastAsia="Batang" w:hAnsi="Times" w:cs="Times"/>
                                <w:szCs w:val="20"/>
                                <w:lang w:eastAsia="x-none"/>
                              </w:rPr>
                              <w:t>(</w:t>
                            </w:r>
                            <w:r w:rsidRPr="00565EF4">
                              <w:rPr>
                                <w:rFonts w:ascii="Times" w:eastAsia="Batang" w:hAnsi="Times" w:cs="Times"/>
                                <w:szCs w:val="20"/>
                                <w:lang w:val="en-GB" w:eastAsia="x-none"/>
                              </w:rPr>
                              <w:t>s</w:t>
                            </w:r>
                            <w:r w:rsidRPr="00565EF4">
                              <w:rPr>
                                <w:rFonts w:ascii="Times" w:eastAsia="Batang" w:hAnsi="Times" w:cs="Times"/>
                                <w:szCs w:val="20"/>
                                <w:lang w:eastAsia="x-none"/>
                              </w:rPr>
                              <w:t>)</w:t>
                            </w:r>
                            <w:r w:rsidRPr="00565EF4">
                              <w:rPr>
                                <w:rFonts w:ascii="Times" w:eastAsia="Batang" w:hAnsi="Times" w:cs="Times"/>
                                <w:szCs w:val="20"/>
                                <w:lang w:val="en-GB" w:eastAsia="x-none"/>
                              </w:rPr>
                              <w:t xml:space="preserve"> that are indicated as “unused”</w:t>
                            </w:r>
                            <w:r w:rsidRPr="00565EF4">
                              <w:rPr>
                                <w:rFonts w:ascii="Times" w:eastAsia="Batang" w:hAnsi="Times" w:cs="Times"/>
                                <w:szCs w:val="20"/>
                                <w:lang w:eastAsia="x-none"/>
                              </w:rPr>
                              <w:t xml:space="preserve"> (consecutive/non-consecutive TO(s) in time domain)</w:t>
                            </w:r>
                          </w:p>
                          <w:p w14:paraId="280072AE" w14:textId="77777777" w:rsidR="00EE4AF1" w:rsidRPr="00565EF4" w:rsidRDefault="00EE4AF1" w:rsidP="00565EF4">
                            <w:pPr>
                              <w:numPr>
                                <w:ilvl w:val="1"/>
                                <w:numId w:val="110"/>
                              </w:numPr>
                              <w:rPr>
                                <w:rFonts w:ascii="Times" w:eastAsia="Batang" w:hAnsi="Times" w:cs="Times"/>
                                <w:szCs w:val="20"/>
                                <w:lang w:val="en-GB" w:eastAsia="x-none"/>
                              </w:rPr>
                            </w:pPr>
                            <w:r w:rsidRPr="00565EF4">
                              <w:rPr>
                                <w:rFonts w:ascii="Times" w:eastAsia="Batang" w:hAnsi="Times" w:cs="Times"/>
                                <w:b/>
                                <w:bCs/>
                                <w:szCs w:val="20"/>
                                <w:lang w:val="en-GB" w:eastAsia="x-none"/>
                              </w:rPr>
                              <w:t xml:space="preserve">Option </w:t>
                            </w:r>
                            <w:r w:rsidRPr="00565EF4">
                              <w:rPr>
                                <w:rFonts w:ascii="Times" w:eastAsia="Batang" w:hAnsi="Times" w:cs="Times"/>
                                <w:b/>
                                <w:bCs/>
                                <w:szCs w:val="20"/>
                                <w:lang w:eastAsia="x-none"/>
                              </w:rPr>
                              <w:t>2-</w:t>
                            </w:r>
                            <w:r w:rsidRPr="00565EF4">
                              <w:rPr>
                                <w:rFonts w:ascii="Times" w:eastAsia="Batang" w:hAnsi="Times" w:cs="Times"/>
                                <w:b/>
                                <w:bCs/>
                                <w:szCs w:val="20"/>
                                <w:lang w:val="en-GB" w:eastAsia="x-none"/>
                              </w:rPr>
                              <w:t>1</w:t>
                            </w:r>
                            <w:r w:rsidRPr="00565EF4">
                              <w:rPr>
                                <w:rFonts w:ascii="Times" w:eastAsia="Batang" w:hAnsi="Times" w:cs="Times"/>
                                <w:szCs w:val="20"/>
                                <w:lang w:eastAsia="x-none"/>
                              </w:rPr>
                              <w:t>: The UCI provides a bitmap where a bit corresponds to a TO within a time duration/range. The bit indicates whether the TO is “unused”.</w:t>
                            </w:r>
                          </w:p>
                          <w:p w14:paraId="343C42E5"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Applicable time duration/range can be determined from information obtained from configuration</w:t>
                            </w:r>
                          </w:p>
                          <w:p w14:paraId="06DF2230"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FFS details</w:t>
                            </w:r>
                          </w:p>
                          <w:p w14:paraId="392F3A7E" w14:textId="77777777" w:rsidR="00EE4AF1" w:rsidRPr="00565EF4" w:rsidRDefault="00EE4AF1" w:rsidP="00565EF4">
                            <w:pPr>
                              <w:numPr>
                                <w:ilvl w:val="1"/>
                                <w:numId w:val="110"/>
                              </w:numPr>
                              <w:rPr>
                                <w:rFonts w:ascii="Times" w:eastAsia="Batang" w:hAnsi="Times" w:cs="Times"/>
                                <w:szCs w:val="20"/>
                                <w:lang w:val="en-GB" w:eastAsia="x-none"/>
                              </w:rPr>
                            </w:pPr>
                            <w:r w:rsidRPr="00565EF4">
                              <w:rPr>
                                <w:rFonts w:ascii="Times" w:eastAsia="Batang" w:hAnsi="Times" w:cs="Times"/>
                                <w:b/>
                                <w:bCs/>
                                <w:szCs w:val="20"/>
                                <w:lang w:val="en-GB" w:eastAsia="x-none"/>
                              </w:rPr>
                              <w:t xml:space="preserve">Option </w:t>
                            </w:r>
                            <w:r w:rsidRPr="00565EF4">
                              <w:rPr>
                                <w:rFonts w:ascii="Times" w:eastAsia="Batang" w:hAnsi="Times" w:cs="Times"/>
                                <w:b/>
                                <w:bCs/>
                                <w:szCs w:val="20"/>
                                <w:lang w:eastAsia="x-none"/>
                              </w:rPr>
                              <w:t>2-2</w:t>
                            </w:r>
                            <w:r w:rsidRPr="00565EF4">
                              <w:rPr>
                                <w:rFonts w:ascii="Times" w:eastAsia="Batang" w:hAnsi="Times" w:cs="Times"/>
                                <w:b/>
                                <w:bCs/>
                                <w:szCs w:val="20"/>
                                <w:lang w:val="en-GB" w:eastAsia="x-none"/>
                              </w:rPr>
                              <w:t>:</w:t>
                            </w:r>
                            <w:r w:rsidRPr="00565EF4">
                              <w:rPr>
                                <w:rFonts w:ascii="Times" w:eastAsia="Batang" w:hAnsi="Times" w:cs="Times"/>
                                <w:szCs w:val="20"/>
                                <w:lang w:val="en-GB" w:eastAsia="x-none"/>
                              </w:rPr>
                              <w:t xml:space="preserve"> </w:t>
                            </w:r>
                            <w:r w:rsidRPr="00565EF4">
                              <w:rPr>
                                <w:rFonts w:ascii="Times" w:eastAsia="Batang" w:hAnsi="Times" w:cs="Times"/>
                                <w:szCs w:val="20"/>
                                <w:lang w:eastAsia="x-none"/>
                              </w:rPr>
                              <w:t>The UCI provides a bitmap where a bit corresponds to TOs within a time duration/range. The bit indicates whether all TOs within the time duration/range are “unused”.</w:t>
                            </w:r>
                          </w:p>
                          <w:p w14:paraId="63E3D04F"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Applicable time duration/range can be determined from information obtained from configuration</w:t>
                            </w:r>
                          </w:p>
                          <w:p w14:paraId="35BB4D0D"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FFS details</w:t>
                            </w:r>
                          </w:p>
                          <w:p w14:paraId="6D87CA34" w14:textId="77777777" w:rsidR="00EE4AF1" w:rsidRPr="00565EF4" w:rsidRDefault="00EE4AF1" w:rsidP="00565EF4">
                            <w:pPr>
                              <w:numPr>
                                <w:ilvl w:val="0"/>
                                <w:numId w:val="110"/>
                              </w:numPr>
                              <w:rPr>
                                <w:rFonts w:ascii="Times" w:eastAsia="Batang" w:hAnsi="Times" w:cs="Times"/>
                                <w:szCs w:val="20"/>
                                <w:lang w:val="en-GB" w:eastAsia="x-none"/>
                              </w:rPr>
                            </w:pPr>
                            <w:r w:rsidRPr="00565EF4">
                              <w:rPr>
                                <w:rFonts w:ascii="Times" w:eastAsia="Batang" w:hAnsi="Times" w:cs="Times"/>
                                <w:szCs w:val="20"/>
                                <w:lang w:eastAsia="x-none"/>
                              </w:rPr>
                              <w:t>FFS whether/how the unused TO(s) can be associated to multiple CG configuration.</w:t>
                            </w:r>
                          </w:p>
                          <w:p w14:paraId="0D652EF8" w14:textId="77777777" w:rsidR="00EE4AF1" w:rsidRPr="00565EF4" w:rsidRDefault="00EE4AF1" w:rsidP="00565EF4">
                            <w:pPr>
                              <w:numPr>
                                <w:ilvl w:val="0"/>
                                <w:numId w:val="110"/>
                              </w:numPr>
                              <w:rPr>
                                <w:rFonts w:ascii="Times" w:eastAsia="Batang" w:hAnsi="Times" w:cs="Times"/>
                                <w:lang w:val="en-GB" w:eastAsia="x-none"/>
                              </w:rPr>
                            </w:pPr>
                            <w:r w:rsidRPr="00565EF4">
                              <w:rPr>
                                <w:rFonts w:ascii="Times" w:eastAsia="Batang" w:hAnsi="Times" w:cs="Times"/>
                                <w:lang w:val="en-GB" w:eastAsia="x-none"/>
                              </w:rPr>
                              <w:t>Other options are not precluded. Proponent companies to provide details.</w:t>
                            </w:r>
                          </w:p>
                          <w:p w14:paraId="4E8ACC11" w14:textId="77777777" w:rsidR="00EE4AF1" w:rsidRPr="0041759A" w:rsidRDefault="00EE4AF1" w:rsidP="00462C98">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79683D93" id="文本框 3" o:spid="_x0000_s1029" type="#_x0000_t202" style="width:451.45pt;height:33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">
                <v:textbox>
                  <w:txbxContent>
                    <w:p w14:paraId="6EFA31A8" w14:textId="77777777" w:rsidR="00EE4AF1" w:rsidRPr="00565EF4" w:rsidRDefault="00EE4AF1" w:rsidP="00565EF4">
                      <w:pPr>
                        <w:rPr>
                          <w:rFonts w:ascii="Times" w:eastAsia="Batang" w:hAnsi="Times"/>
                          <w:highlight w:val="green"/>
                          <w:lang w:eastAsia="x-none"/>
                        </w:rPr>
                      </w:pPr>
                      <w:r w:rsidRPr="00565EF4">
                        <w:rPr>
                          <w:rFonts w:ascii="Times" w:eastAsia="Batang" w:hAnsi="Times"/>
                          <w:highlight w:val="green"/>
                          <w:lang w:eastAsia="x-none"/>
                        </w:rPr>
                        <w:t>Agreement</w:t>
                      </w:r>
                    </w:p>
                    <w:p w14:paraId="0F4FFFB5" w14:textId="77777777" w:rsidR="00EE4AF1" w:rsidRPr="00565EF4" w:rsidRDefault="00EE4AF1" w:rsidP="00565EF4">
                      <w:pPr>
                        <w:jc w:val="both"/>
                        <w:rPr>
                          <w:rFonts w:ascii="Times" w:eastAsia="Batang" w:hAnsi="Times" w:cs="Times"/>
                          <w:szCs w:val="20"/>
                          <w:lang w:val="x-none"/>
                        </w:rPr>
                      </w:pPr>
                      <w:r w:rsidRPr="00565EF4">
                        <w:rPr>
                          <w:rFonts w:ascii="Times" w:eastAsia="Batang" w:hAnsi="Times" w:cs="Times"/>
                          <w:szCs w:val="20"/>
                          <w:lang w:val="en-GB"/>
                        </w:rPr>
                        <w:t>For dynamic indication of unused CG PUSCH transmission occasion(s) based on a UCI, the following options for further down-scoping, are considered for the information provided by the UCI:</w:t>
                      </w:r>
                    </w:p>
                    <w:p w14:paraId="0B117808" w14:textId="77777777" w:rsidR="00EE4AF1" w:rsidRPr="00565EF4" w:rsidRDefault="00EE4AF1" w:rsidP="00565EF4">
                      <w:pPr>
                        <w:numPr>
                          <w:ilvl w:val="0"/>
                          <w:numId w:val="110"/>
                        </w:numPr>
                        <w:rPr>
                          <w:rFonts w:ascii="Times" w:eastAsia="Batang" w:hAnsi="Times" w:cs="Times"/>
                          <w:szCs w:val="20"/>
                          <w:lang w:val="en-GB" w:eastAsia="x-none"/>
                        </w:rPr>
                      </w:pPr>
                      <w:r w:rsidRPr="00565EF4">
                        <w:rPr>
                          <w:rFonts w:ascii="Times" w:eastAsia="Batang" w:hAnsi="Times" w:cs="Times"/>
                          <w:b/>
                          <w:bCs/>
                          <w:szCs w:val="20"/>
                          <w:lang w:val="en-GB" w:eastAsia="x-none"/>
                        </w:rPr>
                        <w:t>Option 1:</w:t>
                      </w:r>
                      <w:r w:rsidRPr="00565EF4">
                        <w:rPr>
                          <w:rFonts w:ascii="Times" w:eastAsia="Batang" w:hAnsi="Times" w:cs="Times"/>
                          <w:szCs w:val="20"/>
                          <w:lang w:val="en-GB" w:eastAsia="x-none"/>
                        </w:rPr>
                        <w:t xml:space="preserve"> </w:t>
                      </w:r>
                      <w:r w:rsidRPr="00565EF4">
                        <w:rPr>
                          <w:rFonts w:ascii="Times" w:eastAsia="Batang" w:hAnsi="Times" w:cs="Times"/>
                          <w:szCs w:val="20"/>
                          <w:lang w:eastAsia="x-none"/>
                        </w:rPr>
                        <w:t xml:space="preserve">The UCI determines </w:t>
                      </w:r>
                      <w:r w:rsidRPr="00565EF4">
                        <w:rPr>
                          <w:rFonts w:ascii="Times" w:eastAsia="Batang" w:hAnsi="Times" w:cs="Times"/>
                          <w:szCs w:val="20"/>
                          <w:lang w:val="en-GB" w:eastAsia="x-none"/>
                        </w:rPr>
                        <w:t>the consecutive CG PUSCH TO</w:t>
                      </w:r>
                      <w:r w:rsidRPr="00565EF4">
                        <w:rPr>
                          <w:rFonts w:ascii="Times" w:eastAsia="Batang" w:hAnsi="Times" w:cs="Times"/>
                          <w:szCs w:val="20"/>
                          <w:lang w:eastAsia="x-none"/>
                        </w:rPr>
                        <w:t>(</w:t>
                      </w:r>
                      <w:r w:rsidRPr="00565EF4">
                        <w:rPr>
                          <w:rFonts w:ascii="Times" w:eastAsia="Batang" w:hAnsi="Times" w:cs="Times"/>
                          <w:szCs w:val="20"/>
                          <w:lang w:val="en-GB" w:eastAsia="x-none"/>
                        </w:rPr>
                        <w:t>s</w:t>
                      </w:r>
                      <w:r w:rsidRPr="00565EF4">
                        <w:rPr>
                          <w:rFonts w:ascii="Times" w:eastAsia="Batang" w:hAnsi="Times" w:cs="Times"/>
                          <w:szCs w:val="20"/>
                          <w:lang w:eastAsia="x-none"/>
                        </w:rPr>
                        <w:t>)</w:t>
                      </w:r>
                      <w:r w:rsidRPr="00565EF4">
                        <w:rPr>
                          <w:rFonts w:ascii="Times" w:eastAsia="Batang" w:hAnsi="Times" w:cs="Times"/>
                          <w:szCs w:val="20"/>
                          <w:lang w:val="en-GB" w:eastAsia="x-none"/>
                        </w:rPr>
                        <w:t xml:space="preserve"> that are indicated as “unused”</w:t>
                      </w:r>
                      <w:r w:rsidRPr="00565EF4">
                        <w:rPr>
                          <w:rFonts w:ascii="Times" w:eastAsia="Batang" w:hAnsi="Times" w:cs="Times"/>
                          <w:szCs w:val="20"/>
                          <w:lang w:eastAsia="x-none"/>
                        </w:rPr>
                        <w:t xml:space="preserve"> </w:t>
                      </w:r>
                    </w:p>
                    <w:p w14:paraId="38368401" w14:textId="77777777" w:rsidR="00EE4AF1" w:rsidRPr="00565EF4" w:rsidRDefault="00EE4AF1" w:rsidP="00565EF4">
                      <w:pPr>
                        <w:numPr>
                          <w:ilvl w:val="1"/>
                          <w:numId w:val="110"/>
                        </w:numPr>
                        <w:rPr>
                          <w:rFonts w:ascii="Times" w:eastAsia="Batang" w:hAnsi="Times" w:cs="Times"/>
                          <w:szCs w:val="20"/>
                          <w:lang w:val="en-GB" w:eastAsia="x-none"/>
                        </w:rPr>
                      </w:pPr>
                      <w:r w:rsidRPr="00565EF4">
                        <w:rPr>
                          <w:rFonts w:ascii="Times" w:eastAsia="Batang" w:hAnsi="Times" w:cs="Times"/>
                          <w:b/>
                          <w:bCs/>
                          <w:szCs w:val="20"/>
                          <w:lang w:val="en-GB" w:eastAsia="x-none"/>
                        </w:rPr>
                        <w:t>Option 1</w:t>
                      </w:r>
                      <w:r w:rsidRPr="00565EF4">
                        <w:rPr>
                          <w:rFonts w:ascii="Times" w:eastAsia="Batang" w:hAnsi="Times" w:cs="Times"/>
                          <w:b/>
                          <w:bCs/>
                          <w:szCs w:val="20"/>
                          <w:lang w:eastAsia="x-none"/>
                        </w:rPr>
                        <w:t>-1:</w:t>
                      </w:r>
                      <w:r w:rsidRPr="00565EF4">
                        <w:rPr>
                          <w:rFonts w:ascii="Times" w:eastAsia="Batang" w:hAnsi="Times" w:cs="Times"/>
                          <w:szCs w:val="20"/>
                          <w:lang w:eastAsia="x-none"/>
                        </w:rPr>
                        <w:t xml:space="preserve"> The UCI provides the number of consecutive TO(s) in time domain. </w:t>
                      </w:r>
                    </w:p>
                    <w:p w14:paraId="1E72DD94"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val="en-GB" w:eastAsia="x-none"/>
                        </w:rPr>
                        <w:t>Applicable numbers can be</w:t>
                      </w:r>
                      <w:r w:rsidRPr="00565EF4">
                        <w:rPr>
                          <w:rFonts w:ascii="Times" w:eastAsia="Batang" w:hAnsi="Times" w:cs="Times"/>
                          <w:szCs w:val="20"/>
                          <w:lang w:eastAsia="x-none"/>
                        </w:rPr>
                        <w:t xml:space="preserve"> determined from information obtained from configuration.</w:t>
                      </w:r>
                    </w:p>
                    <w:p w14:paraId="37AB279F"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FFS details</w:t>
                      </w:r>
                    </w:p>
                    <w:p w14:paraId="3C1BC2B9" w14:textId="77777777" w:rsidR="00EE4AF1" w:rsidRPr="00565EF4" w:rsidRDefault="00EE4AF1" w:rsidP="00565EF4">
                      <w:pPr>
                        <w:numPr>
                          <w:ilvl w:val="1"/>
                          <w:numId w:val="110"/>
                        </w:numPr>
                        <w:rPr>
                          <w:rFonts w:ascii="Times" w:eastAsia="Batang" w:hAnsi="Times" w:cs="Times"/>
                          <w:szCs w:val="20"/>
                          <w:lang w:val="en-GB" w:eastAsia="x-none"/>
                        </w:rPr>
                      </w:pPr>
                      <w:r w:rsidRPr="00565EF4">
                        <w:rPr>
                          <w:rFonts w:ascii="Times" w:eastAsia="Batang" w:hAnsi="Times" w:cs="Times"/>
                          <w:b/>
                          <w:bCs/>
                          <w:szCs w:val="20"/>
                          <w:lang w:val="en-GB" w:eastAsia="x-none"/>
                        </w:rPr>
                        <w:t>Option 1</w:t>
                      </w:r>
                      <w:r w:rsidRPr="00565EF4">
                        <w:rPr>
                          <w:rFonts w:ascii="Times" w:eastAsia="Batang" w:hAnsi="Times" w:cs="Times"/>
                          <w:b/>
                          <w:bCs/>
                          <w:szCs w:val="20"/>
                          <w:lang w:eastAsia="x-none"/>
                        </w:rPr>
                        <w:t>-2</w:t>
                      </w:r>
                      <w:r w:rsidRPr="00565EF4">
                        <w:rPr>
                          <w:rFonts w:ascii="Times" w:eastAsia="Batang" w:hAnsi="Times" w:cs="Times"/>
                          <w:szCs w:val="20"/>
                          <w:lang w:eastAsia="x-none"/>
                        </w:rPr>
                        <w:t xml:space="preserve">: The UCI provides a time duration/range that includes the consecutive TO(s) in time domain. </w:t>
                      </w:r>
                    </w:p>
                    <w:p w14:paraId="100A0362"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Applicable time duration/range can be determined from information obtained from configuration</w:t>
                      </w:r>
                    </w:p>
                    <w:p w14:paraId="6B3087B6"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FFS details</w:t>
                      </w:r>
                    </w:p>
                    <w:p w14:paraId="3FD34B67" w14:textId="77777777" w:rsidR="00EE4AF1" w:rsidRPr="00565EF4" w:rsidRDefault="00EE4AF1" w:rsidP="00565EF4">
                      <w:pPr>
                        <w:numPr>
                          <w:ilvl w:val="0"/>
                          <w:numId w:val="110"/>
                        </w:numPr>
                        <w:rPr>
                          <w:rFonts w:ascii="Times" w:eastAsia="Batang" w:hAnsi="Times" w:cs="Times"/>
                          <w:szCs w:val="20"/>
                          <w:lang w:val="en-GB" w:eastAsia="x-none"/>
                        </w:rPr>
                      </w:pPr>
                      <w:r w:rsidRPr="00565EF4">
                        <w:rPr>
                          <w:rFonts w:ascii="Times" w:eastAsia="Batang" w:hAnsi="Times" w:cs="Times"/>
                          <w:b/>
                          <w:bCs/>
                          <w:szCs w:val="20"/>
                          <w:lang w:val="en-GB" w:eastAsia="x-none"/>
                        </w:rPr>
                        <w:t xml:space="preserve">Option </w:t>
                      </w:r>
                      <w:r w:rsidRPr="00565EF4">
                        <w:rPr>
                          <w:rFonts w:ascii="Times" w:eastAsia="Batang" w:hAnsi="Times" w:cs="Times"/>
                          <w:b/>
                          <w:bCs/>
                          <w:szCs w:val="20"/>
                          <w:lang w:eastAsia="x-none"/>
                        </w:rPr>
                        <w:t>2</w:t>
                      </w:r>
                      <w:r w:rsidRPr="00565EF4">
                        <w:rPr>
                          <w:rFonts w:ascii="Times" w:eastAsia="Batang" w:hAnsi="Times" w:cs="Times"/>
                          <w:b/>
                          <w:bCs/>
                          <w:szCs w:val="20"/>
                          <w:lang w:val="en-GB" w:eastAsia="x-none"/>
                        </w:rPr>
                        <w:t>:</w:t>
                      </w:r>
                      <w:r w:rsidRPr="00565EF4">
                        <w:rPr>
                          <w:rFonts w:ascii="Times" w:eastAsia="Batang" w:hAnsi="Times" w:cs="Times"/>
                          <w:szCs w:val="20"/>
                          <w:lang w:val="en-GB" w:eastAsia="x-none"/>
                        </w:rPr>
                        <w:t xml:space="preserve"> </w:t>
                      </w:r>
                      <w:r w:rsidRPr="00565EF4">
                        <w:rPr>
                          <w:rFonts w:ascii="Times" w:eastAsia="Batang" w:hAnsi="Times" w:cs="Times"/>
                          <w:szCs w:val="20"/>
                          <w:lang w:eastAsia="x-none"/>
                        </w:rPr>
                        <w:t xml:space="preserve">The UCI determines </w:t>
                      </w:r>
                      <w:r w:rsidRPr="00565EF4">
                        <w:rPr>
                          <w:rFonts w:ascii="Times" w:eastAsia="Batang" w:hAnsi="Times" w:cs="Times"/>
                          <w:szCs w:val="20"/>
                          <w:lang w:val="en-GB" w:eastAsia="x-none"/>
                        </w:rPr>
                        <w:t>the CG PUSCH TO</w:t>
                      </w:r>
                      <w:r w:rsidRPr="00565EF4">
                        <w:rPr>
                          <w:rFonts w:ascii="Times" w:eastAsia="Batang" w:hAnsi="Times" w:cs="Times"/>
                          <w:szCs w:val="20"/>
                          <w:lang w:eastAsia="x-none"/>
                        </w:rPr>
                        <w:t>(</w:t>
                      </w:r>
                      <w:r w:rsidRPr="00565EF4">
                        <w:rPr>
                          <w:rFonts w:ascii="Times" w:eastAsia="Batang" w:hAnsi="Times" w:cs="Times"/>
                          <w:szCs w:val="20"/>
                          <w:lang w:val="en-GB" w:eastAsia="x-none"/>
                        </w:rPr>
                        <w:t>s</w:t>
                      </w:r>
                      <w:r w:rsidRPr="00565EF4">
                        <w:rPr>
                          <w:rFonts w:ascii="Times" w:eastAsia="Batang" w:hAnsi="Times" w:cs="Times"/>
                          <w:szCs w:val="20"/>
                          <w:lang w:eastAsia="x-none"/>
                        </w:rPr>
                        <w:t>)</w:t>
                      </w:r>
                      <w:r w:rsidRPr="00565EF4">
                        <w:rPr>
                          <w:rFonts w:ascii="Times" w:eastAsia="Batang" w:hAnsi="Times" w:cs="Times"/>
                          <w:szCs w:val="20"/>
                          <w:lang w:val="en-GB" w:eastAsia="x-none"/>
                        </w:rPr>
                        <w:t xml:space="preserve"> that are indicated as “unused”</w:t>
                      </w:r>
                      <w:r w:rsidRPr="00565EF4">
                        <w:rPr>
                          <w:rFonts w:ascii="Times" w:eastAsia="Batang" w:hAnsi="Times" w:cs="Times"/>
                          <w:szCs w:val="20"/>
                          <w:lang w:eastAsia="x-none"/>
                        </w:rPr>
                        <w:t xml:space="preserve"> (consecutive/non-consecutive TO(s) in time domain)</w:t>
                      </w:r>
                    </w:p>
                    <w:p w14:paraId="280072AE" w14:textId="77777777" w:rsidR="00EE4AF1" w:rsidRPr="00565EF4" w:rsidRDefault="00EE4AF1" w:rsidP="00565EF4">
                      <w:pPr>
                        <w:numPr>
                          <w:ilvl w:val="1"/>
                          <w:numId w:val="110"/>
                        </w:numPr>
                        <w:rPr>
                          <w:rFonts w:ascii="Times" w:eastAsia="Batang" w:hAnsi="Times" w:cs="Times"/>
                          <w:szCs w:val="20"/>
                          <w:lang w:val="en-GB" w:eastAsia="x-none"/>
                        </w:rPr>
                      </w:pPr>
                      <w:r w:rsidRPr="00565EF4">
                        <w:rPr>
                          <w:rFonts w:ascii="Times" w:eastAsia="Batang" w:hAnsi="Times" w:cs="Times"/>
                          <w:b/>
                          <w:bCs/>
                          <w:szCs w:val="20"/>
                          <w:lang w:val="en-GB" w:eastAsia="x-none"/>
                        </w:rPr>
                        <w:t xml:space="preserve">Option </w:t>
                      </w:r>
                      <w:r w:rsidRPr="00565EF4">
                        <w:rPr>
                          <w:rFonts w:ascii="Times" w:eastAsia="Batang" w:hAnsi="Times" w:cs="Times"/>
                          <w:b/>
                          <w:bCs/>
                          <w:szCs w:val="20"/>
                          <w:lang w:eastAsia="x-none"/>
                        </w:rPr>
                        <w:t>2-</w:t>
                      </w:r>
                      <w:r w:rsidRPr="00565EF4">
                        <w:rPr>
                          <w:rFonts w:ascii="Times" w:eastAsia="Batang" w:hAnsi="Times" w:cs="Times"/>
                          <w:b/>
                          <w:bCs/>
                          <w:szCs w:val="20"/>
                          <w:lang w:val="en-GB" w:eastAsia="x-none"/>
                        </w:rPr>
                        <w:t>1</w:t>
                      </w:r>
                      <w:r w:rsidRPr="00565EF4">
                        <w:rPr>
                          <w:rFonts w:ascii="Times" w:eastAsia="Batang" w:hAnsi="Times" w:cs="Times"/>
                          <w:szCs w:val="20"/>
                          <w:lang w:eastAsia="x-none"/>
                        </w:rPr>
                        <w:t>: The UCI provides a bitmap where a bit corresponds to a TO within a time duration/range. The bit indicates whether the TO is “unused”.</w:t>
                      </w:r>
                    </w:p>
                    <w:p w14:paraId="343C42E5"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Applicable time duration/range can be determined from information obtained from configuration</w:t>
                      </w:r>
                    </w:p>
                    <w:p w14:paraId="06DF2230"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FFS details</w:t>
                      </w:r>
                    </w:p>
                    <w:p w14:paraId="392F3A7E" w14:textId="77777777" w:rsidR="00EE4AF1" w:rsidRPr="00565EF4" w:rsidRDefault="00EE4AF1" w:rsidP="00565EF4">
                      <w:pPr>
                        <w:numPr>
                          <w:ilvl w:val="1"/>
                          <w:numId w:val="110"/>
                        </w:numPr>
                        <w:rPr>
                          <w:rFonts w:ascii="Times" w:eastAsia="Batang" w:hAnsi="Times" w:cs="Times"/>
                          <w:szCs w:val="20"/>
                          <w:lang w:val="en-GB" w:eastAsia="x-none"/>
                        </w:rPr>
                      </w:pPr>
                      <w:r w:rsidRPr="00565EF4">
                        <w:rPr>
                          <w:rFonts w:ascii="Times" w:eastAsia="Batang" w:hAnsi="Times" w:cs="Times"/>
                          <w:b/>
                          <w:bCs/>
                          <w:szCs w:val="20"/>
                          <w:lang w:val="en-GB" w:eastAsia="x-none"/>
                        </w:rPr>
                        <w:t xml:space="preserve">Option </w:t>
                      </w:r>
                      <w:r w:rsidRPr="00565EF4">
                        <w:rPr>
                          <w:rFonts w:ascii="Times" w:eastAsia="Batang" w:hAnsi="Times" w:cs="Times"/>
                          <w:b/>
                          <w:bCs/>
                          <w:szCs w:val="20"/>
                          <w:lang w:eastAsia="x-none"/>
                        </w:rPr>
                        <w:t>2-2</w:t>
                      </w:r>
                      <w:r w:rsidRPr="00565EF4">
                        <w:rPr>
                          <w:rFonts w:ascii="Times" w:eastAsia="Batang" w:hAnsi="Times" w:cs="Times"/>
                          <w:b/>
                          <w:bCs/>
                          <w:szCs w:val="20"/>
                          <w:lang w:val="en-GB" w:eastAsia="x-none"/>
                        </w:rPr>
                        <w:t>:</w:t>
                      </w:r>
                      <w:r w:rsidRPr="00565EF4">
                        <w:rPr>
                          <w:rFonts w:ascii="Times" w:eastAsia="Batang" w:hAnsi="Times" w:cs="Times"/>
                          <w:szCs w:val="20"/>
                          <w:lang w:val="en-GB" w:eastAsia="x-none"/>
                        </w:rPr>
                        <w:t xml:space="preserve"> </w:t>
                      </w:r>
                      <w:r w:rsidRPr="00565EF4">
                        <w:rPr>
                          <w:rFonts w:ascii="Times" w:eastAsia="Batang" w:hAnsi="Times" w:cs="Times"/>
                          <w:szCs w:val="20"/>
                          <w:lang w:eastAsia="x-none"/>
                        </w:rPr>
                        <w:t>The UCI provides a bitmap where a bit corresponds to TOs within a time duration/range. The bit indicates whether all TOs within the time duration/range are “unused”.</w:t>
                      </w:r>
                    </w:p>
                    <w:p w14:paraId="63E3D04F"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Applicable time duration/range can be determined from information obtained from configuration</w:t>
                      </w:r>
                    </w:p>
                    <w:p w14:paraId="35BB4D0D" w14:textId="77777777" w:rsidR="00EE4AF1" w:rsidRPr="00565EF4" w:rsidRDefault="00EE4AF1" w:rsidP="00565EF4">
                      <w:pPr>
                        <w:numPr>
                          <w:ilvl w:val="2"/>
                          <w:numId w:val="110"/>
                        </w:numPr>
                        <w:rPr>
                          <w:rFonts w:ascii="Times" w:eastAsia="Batang" w:hAnsi="Times" w:cs="Times"/>
                          <w:szCs w:val="20"/>
                          <w:lang w:val="en-GB" w:eastAsia="x-none"/>
                        </w:rPr>
                      </w:pPr>
                      <w:r w:rsidRPr="00565EF4">
                        <w:rPr>
                          <w:rFonts w:ascii="Times" w:eastAsia="Batang" w:hAnsi="Times" w:cs="Times"/>
                          <w:szCs w:val="20"/>
                          <w:lang w:eastAsia="x-none"/>
                        </w:rPr>
                        <w:t>FFS details</w:t>
                      </w:r>
                    </w:p>
                    <w:p w14:paraId="6D87CA34" w14:textId="77777777" w:rsidR="00EE4AF1" w:rsidRPr="00565EF4" w:rsidRDefault="00EE4AF1" w:rsidP="00565EF4">
                      <w:pPr>
                        <w:numPr>
                          <w:ilvl w:val="0"/>
                          <w:numId w:val="110"/>
                        </w:numPr>
                        <w:rPr>
                          <w:rFonts w:ascii="Times" w:eastAsia="Batang" w:hAnsi="Times" w:cs="Times"/>
                          <w:szCs w:val="20"/>
                          <w:lang w:val="en-GB" w:eastAsia="x-none"/>
                        </w:rPr>
                      </w:pPr>
                      <w:r w:rsidRPr="00565EF4">
                        <w:rPr>
                          <w:rFonts w:ascii="Times" w:eastAsia="Batang" w:hAnsi="Times" w:cs="Times"/>
                          <w:szCs w:val="20"/>
                          <w:lang w:eastAsia="x-none"/>
                        </w:rPr>
                        <w:t>FFS whether/how the unused TO(s) can be associated to multiple CG configuration.</w:t>
                      </w:r>
                    </w:p>
                    <w:p w14:paraId="0D652EF8" w14:textId="77777777" w:rsidR="00EE4AF1" w:rsidRPr="00565EF4" w:rsidRDefault="00EE4AF1" w:rsidP="00565EF4">
                      <w:pPr>
                        <w:numPr>
                          <w:ilvl w:val="0"/>
                          <w:numId w:val="110"/>
                        </w:numPr>
                        <w:rPr>
                          <w:rFonts w:ascii="Times" w:eastAsia="Batang" w:hAnsi="Times" w:cs="Times"/>
                          <w:lang w:val="en-GB" w:eastAsia="x-none"/>
                        </w:rPr>
                      </w:pPr>
                      <w:r w:rsidRPr="00565EF4">
                        <w:rPr>
                          <w:rFonts w:ascii="Times" w:eastAsia="Batang" w:hAnsi="Times" w:cs="Times"/>
                          <w:lang w:val="en-GB" w:eastAsia="x-none"/>
                        </w:rPr>
                        <w:t>Other options are not precluded. Proponent companies to provide details.</w:t>
                      </w:r>
                    </w:p>
                    <w:p w14:paraId="4E8ACC11" w14:textId="77777777" w:rsidR="00EE4AF1" w:rsidRPr="0041759A" w:rsidRDefault="00EE4AF1" w:rsidP="00462C98">
                      <w:pPr>
                        <w:rPr>
                          <w:rFonts w:eastAsiaTheme="minorEastAsia"/>
                          <w:szCs w:val="20"/>
                          <w:lang w:eastAsia="zh-CN"/>
                        </w:rPr>
                      </w:pPr>
                    </w:p>
                  </w:txbxContent>
                </v:textbox>
                <w10:anchorlock/>
              </v:shape>
            </w:pict>
          </mc:Fallback>
        </mc:AlternateContent>
      </w:r>
    </w:p>
    <w:p w14:paraId="6A577517" w14:textId="3EB6B9F4" w:rsidR="00462C98" w:rsidRDefault="000C776E"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I</w:t>
      </w:r>
      <w:r>
        <w:rPr>
          <w:rFonts w:ascii="Times New Roman" w:hAnsi="Times New Roman"/>
          <w:kern w:val="0"/>
          <w:sz w:val="20"/>
          <w:szCs w:val="20"/>
        </w:rPr>
        <w:t xml:space="preserve">n the following section, we first discuss CG PUSCH occasions configured to serve XR </w:t>
      </w:r>
      <w:r w:rsidR="00256D2F">
        <w:rPr>
          <w:rFonts w:ascii="Times New Roman" w:hAnsi="Times New Roman"/>
          <w:kern w:val="0"/>
          <w:sz w:val="20"/>
          <w:szCs w:val="20"/>
        </w:rPr>
        <w:t xml:space="preserve">UL </w:t>
      </w:r>
      <w:r>
        <w:rPr>
          <w:rFonts w:ascii="Times New Roman" w:hAnsi="Times New Roman"/>
          <w:kern w:val="0"/>
          <w:sz w:val="20"/>
          <w:szCs w:val="20"/>
        </w:rPr>
        <w:t>traffic</w:t>
      </w:r>
      <w:r w:rsidR="00256D2F">
        <w:rPr>
          <w:rFonts w:ascii="Times New Roman" w:hAnsi="Times New Roman"/>
          <w:kern w:val="0"/>
          <w:sz w:val="20"/>
          <w:szCs w:val="20"/>
        </w:rPr>
        <w:t xml:space="preserve">, then discuss the information </w:t>
      </w:r>
      <w:r w:rsidR="00C04B56">
        <w:rPr>
          <w:rFonts w:ascii="Times New Roman" w:hAnsi="Times New Roman"/>
          <w:kern w:val="0"/>
          <w:sz w:val="20"/>
          <w:szCs w:val="20"/>
        </w:rPr>
        <w:t>provided</w:t>
      </w:r>
      <w:r w:rsidR="00256D2F">
        <w:rPr>
          <w:rFonts w:ascii="Times New Roman" w:hAnsi="Times New Roman"/>
          <w:kern w:val="0"/>
          <w:sz w:val="20"/>
          <w:szCs w:val="20"/>
        </w:rPr>
        <w:t xml:space="preserve"> by the UCI.</w:t>
      </w:r>
    </w:p>
    <w:p w14:paraId="6BD855AE" w14:textId="0B3165E2" w:rsidR="000C776E" w:rsidRPr="001204B9" w:rsidRDefault="00256D2F" w:rsidP="000C776E">
      <w:pPr>
        <w:pStyle w:val="bullet2"/>
        <w:numPr>
          <w:ilvl w:val="0"/>
          <w:numId w:val="78"/>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CG PUSCH occasions configured to serve XR UL traffic</w:t>
      </w:r>
    </w:p>
    <w:p w14:paraId="408CB6F8" w14:textId="07127677" w:rsidR="00F9748B" w:rsidRDefault="00FC1CF4"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During discussions on dynamic indication of unused CG</w:t>
      </w:r>
      <w:r w:rsidRPr="000C15E4">
        <w:rPr>
          <w:rFonts w:ascii="Times New Roman" w:hAnsi="Times New Roman"/>
          <w:kern w:val="0"/>
          <w:sz w:val="20"/>
          <w:szCs w:val="20"/>
          <w:lang w:val="en-US"/>
        </w:rPr>
        <w:t xml:space="preserve"> PUSCH occasion(s) based on UCI by the UE</w:t>
      </w:r>
      <w:r>
        <w:rPr>
          <w:rFonts w:ascii="Times New Roman" w:hAnsi="Times New Roman"/>
          <w:kern w:val="0"/>
          <w:sz w:val="20"/>
          <w:szCs w:val="20"/>
          <w:lang w:val="en-US"/>
        </w:rPr>
        <w:t xml:space="preserve"> during SI phase of Rel-18 XR, i</w:t>
      </w:r>
      <w:r w:rsidR="005A1247">
        <w:rPr>
          <w:rFonts w:ascii="Times New Roman" w:hAnsi="Times New Roman"/>
          <w:kern w:val="0"/>
          <w:sz w:val="20"/>
          <w:szCs w:val="20"/>
          <w:lang w:val="en-US"/>
        </w:rPr>
        <w:t xml:space="preserve">t was assumed that </w:t>
      </w:r>
      <w:r>
        <w:rPr>
          <w:rFonts w:ascii="Times New Roman" w:hAnsi="Times New Roman"/>
          <w:kern w:val="0"/>
          <w:sz w:val="20"/>
          <w:szCs w:val="20"/>
          <w:lang w:val="en-US"/>
        </w:rPr>
        <w:t xml:space="preserve">a number of CG PUSCH occasions are </w:t>
      </w:r>
      <w:r w:rsidR="000D423E">
        <w:rPr>
          <w:rFonts w:ascii="Times New Roman" w:hAnsi="Times New Roman"/>
          <w:kern w:val="0"/>
          <w:sz w:val="20"/>
          <w:szCs w:val="20"/>
          <w:lang w:val="en-US"/>
        </w:rPr>
        <w:t xml:space="preserve">available within a frame period </w:t>
      </w:r>
      <w:r>
        <w:rPr>
          <w:rFonts w:ascii="Times New Roman" w:hAnsi="Times New Roman"/>
          <w:kern w:val="0"/>
          <w:sz w:val="20"/>
          <w:szCs w:val="20"/>
          <w:lang w:val="en-US"/>
        </w:rPr>
        <w:t xml:space="preserve">to serve a frame of the </w:t>
      </w:r>
      <w:r w:rsidR="000D423E">
        <w:rPr>
          <w:rFonts w:ascii="Times New Roman" w:hAnsi="Times New Roman"/>
          <w:kern w:val="0"/>
          <w:sz w:val="20"/>
          <w:szCs w:val="20"/>
          <w:lang w:val="en-US"/>
        </w:rPr>
        <w:t xml:space="preserve">AR </w:t>
      </w:r>
      <w:r>
        <w:rPr>
          <w:rFonts w:ascii="Times New Roman" w:hAnsi="Times New Roman"/>
          <w:kern w:val="0"/>
          <w:sz w:val="20"/>
          <w:szCs w:val="20"/>
          <w:lang w:val="en-US"/>
        </w:rPr>
        <w:t>UL video stream. When</w:t>
      </w:r>
      <w:r w:rsidR="004A139B" w:rsidDel="000D423E">
        <w:rPr>
          <w:rFonts w:ascii="Times New Roman" w:hAnsi="Times New Roman"/>
          <w:kern w:val="0"/>
          <w:sz w:val="20"/>
          <w:szCs w:val="20"/>
          <w:lang w:val="en-US"/>
        </w:rPr>
        <w:t xml:space="preserve"> </w:t>
      </w:r>
      <w:r w:rsidR="000D423E">
        <w:rPr>
          <w:rFonts w:ascii="Times New Roman" w:hAnsi="Times New Roman"/>
          <w:kern w:val="0"/>
          <w:sz w:val="20"/>
          <w:szCs w:val="20"/>
          <w:lang w:val="en-US"/>
        </w:rPr>
        <w:t xml:space="preserve">a </w:t>
      </w:r>
      <w:r w:rsidR="004A139B">
        <w:rPr>
          <w:rFonts w:ascii="Times New Roman" w:hAnsi="Times New Roman"/>
          <w:kern w:val="0"/>
          <w:sz w:val="20"/>
          <w:szCs w:val="20"/>
          <w:lang w:val="en-US"/>
        </w:rPr>
        <w:t>video</w:t>
      </w:r>
      <w:r>
        <w:rPr>
          <w:rFonts w:ascii="Times New Roman" w:hAnsi="Times New Roman"/>
          <w:kern w:val="0"/>
          <w:sz w:val="20"/>
          <w:szCs w:val="20"/>
          <w:lang w:val="en-US"/>
        </w:rPr>
        <w:t xml:space="preserve"> frame arrives at the UE’s UL buffer potentially with jitter, some CG PUSCH occasions will be used for initial transmissions of data of the </w:t>
      </w:r>
      <w:r w:rsidR="004A139B">
        <w:rPr>
          <w:rFonts w:ascii="Times New Roman" w:hAnsi="Times New Roman"/>
          <w:kern w:val="0"/>
          <w:sz w:val="20"/>
          <w:szCs w:val="20"/>
          <w:lang w:val="en-US"/>
        </w:rPr>
        <w:t xml:space="preserve">video </w:t>
      </w:r>
      <w:r>
        <w:rPr>
          <w:rFonts w:ascii="Times New Roman" w:hAnsi="Times New Roman"/>
          <w:kern w:val="0"/>
          <w:sz w:val="20"/>
          <w:szCs w:val="20"/>
          <w:lang w:val="en-US"/>
        </w:rPr>
        <w:t xml:space="preserve">frame, and the UE can indicate unused CG PUSCH occasion(s), if any, to the gNB dynamically based on UCI. Generally, the indicated unused CG PUSCH occasion(s) </w:t>
      </w:r>
      <w:r w:rsidR="00335236">
        <w:rPr>
          <w:rFonts w:ascii="Times New Roman" w:hAnsi="Times New Roman"/>
          <w:kern w:val="0"/>
          <w:sz w:val="20"/>
          <w:szCs w:val="20"/>
          <w:lang w:val="en-US"/>
        </w:rPr>
        <w:t xml:space="preserve">locates after the ones used for transmissions of the </w:t>
      </w:r>
      <w:r w:rsidR="004A139B">
        <w:rPr>
          <w:rFonts w:ascii="Times New Roman" w:hAnsi="Times New Roman"/>
          <w:kern w:val="0"/>
          <w:sz w:val="20"/>
          <w:szCs w:val="20"/>
          <w:lang w:val="en-US"/>
        </w:rPr>
        <w:t xml:space="preserve">video </w:t>
      </w:r>
      <w:r w:rsidR="00335236">
        <w:rPr>
          <w:rFonts w:ascii="Times New Roman" w:hAnsi="Times New Roman"/>
          <w:kern w:val="0"/>
          <w:sz w:val="20"/>
          <w:szCs w:val="20"/>
          <w:lang w:val="en-US"/>
        </w:rPr>
        <w:t>frame.</w:t>
      </w:r>
    </w:p>
    <w:p w14:paraId="2BA2D0AE" w14:textId="3EE0D3CA" w:rsidR="009A04BA" w:rsidRDefault="000D5005"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Although multiple CG PUSCH occasions in a period of a single CG configuration is being specified, it does not necessarily mean that CG PUSCH occasions configured to convey traffic data correspond to a single CG configuration. </w:t>
      </w:r>
      <w:r w:rsidR="0042026F">
        <w:rPr>
          <w:rFonts w:ascii="Times New Roman" w:hAnsi="Times New Roman"/>
          <w:kern w:val="0"/>
          <w:sz w:val="20"/>
          <w:szCs w:val="20"/>
          <w:lang w:val="en-US"/>
        </w:rPr>
        <w:t xml:space="preserve">In contrast, it is possible that </w:t>
      </w:r>
      <w:r>
        <w:rPr>
          <w:rFonts w:ascii="Times New Roman" w:hAnsi="Times New Roman"/>
          <w:kern w:val="0"/>
          <w:sz w:val="20"/>
          <w:szCs w:val="20"/>
          <w:lang w:val="en-US"/>
        </w:rPr>
        <w:t xml:space="preserve">several CG configurations </w:t>
      </w:r>
      <w:r w:rsidR="0042026F">
        <w:rPr>
          <w:rFonts w:ascii="Times New Roman" w:hAnsi="Times New Roman"/>
          <w:kern w:val="0"/>
          <w:sz w:val="20"/>
          <w:szCs w:val="20"/>
          <w:lang w:val="en-US"/>
        </w:rPr>
        <w:t xml:space="preserve">are configured to convey traffic data, each of which has one or more CG PUSCH occasions per CG period. </w:t>
      </w:r>
    </w:p>
    <w:p w14:paraId="5229CE50" w14:textId="74A52BE2" w:rsidR="00370EC5" w:rsidRDefault="00370EC5" w:rsidP="0051353F">
      <w:pPr>
        <w:pStyle w:val="bullet2"/>
        <w:numPr>
          <w:ilvl w:val="1"/>
          <w:numId w:val="0"/>
        </w:numPr>
        <w:spacing w:beforeLines="50" w:before="120" w:afterLines="50" w:after="120"/>
        <w:jc w:val="both"/>
        <w:rPr>
          <w:rFonts w:ascii="Times New Roman" w:hAnsi="Times New Roman" w:hint="eastAsia"/>
          <w:kern w:val="0"/>
          <w:sz w:val="20"/>
          <w:szCs w:val="20"/>
          <w:lang w:val="en-US"/>
        </w:rPr>
      </w:pPr>
      <w:r>
        <w:rPr>
          <w:rFonts w:ascii="Times New Roman" w:hAnsi="Times New Roman"/>
          <w:kern w:val="0"/>
          <w:sz w:val="20"/>
          <w:szCs w:val="20"/>
          <w:lang w:val="en-US"/>
        </w:rPr>
        <w:t xml:space="preserve">Besides, it is common understanding that for AR UL traffic, there are two streams with different characteristics, i.e. pose/control stream and video stream. To serve AR UL traffic, it is very likely that multiple CG configurations are configured, from which generally one CG configuration is intended to accommodate traffic of the pose/control stream, and the remaining CG configuration(s) </w:t>
      </w:r>
      <w:r w:rsidR="00307127">
        <w:rPr>
          <w:rFonts w:ascii="Times New Roman" w:hAnsi="Times New Roman"/>
          <w:kern w:val="0"/>
          <w:sz w:val="20"/>
          <w:szCs w:val="20"/>
          <w:lang w:val="en-US"/>
        </w:rPr>
        <w:t>is</w:t>
      </w:r>
      <w:r>
        <w:rPr>
          <w:rFonts w:ascii="Times New Roman" w:hAnsi="Times New Roman"/>
          <w:kern w:val="0"/>
          <w:sz w:val="20"/>
          <w:szCs w:val="20"/>
          <w:lang w:val="en-US"/>
        </w:rPr>
        <w:t xml:space="preserve"> used for traffic of the video stream.</w:t>
      </w:r>
    </w:p>
    <w:p w14:paraId="5C9D3847" w14:textId="1344C564" w:rsidR="00537F1F" w:rsidRDefault="00370EC5"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Furthermore</w:t>
      </w:r>
      <w:r w:rsidR="0042026F">
        <w:rPr>
          <w:rFonts w:ascii="Times New Roman" w:hAnsi="Times New Roman"/>
          <w:kern w:val="0"/>
          <w:sz w:val="20"/>
          <w:szCs w:val="20"/>
          <w:lang w:val="en-US"/>
        </w:rPr>
        <w:t>, CA</w:t>
      </w:r>
      <w:r w:rsidR="002610E2">
        <w:rPr>
          <w:rFonts w:ascii="Times New Roman" w:hAnsi="Times New Roman"/>
          <w:kern w:val="0"/>
          <w:sz w:val="20"/>
          <w:szCs w:val="20"/>
          <w:lang w:val="en-US"/>
        </w:rPr>
        <w:t xml:space="preserve"> can afford high data rate with wider bandwidth, thus</w:t>
      </w:r>
      <w:r w:rsidR="0042026F">
        <w:rPr>
          <w:rFonts w:ascii="Times New Roman" w:hAnsi="Times New Roman"/>
          <w:kern w:val="0"/>
          <w:sz w:val="20"/>
          <w:szCs w:val="20"/>
          <w:lang w:val="en-US"/>
        </w:rPr>
        <w:t xml:space="preserve"> </w:t>
      </w:r>
      <w:r w:rsidR="002610E2">
        <w:rPr>
          <w:rFonts w:ascii="Times New Roman" w:hAnsi="Times New Roman"/>
          <w:kern w:val="0"/>
          <w:sz w:val="20"/>
          <w:szCs w:val="20"/>
          <w:lang w:val="en-US"/>
        </w:rPr>
        <w:t>is beneficial for XR traffic. Therefore, these CG configurations may correspond to more than one serving cell as well.</w:t>
      </w:r>
    </w:p>
    <w:p w14:paraId="55338428" w14:textId="4DA42984" w:rsidR="006D1417" w:rsidRDefault="006D1417"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 xml:space="preserve">ased on the above analysis, </w:t>
      </w:r>
      <w:r w:rsidR="0096379C">
        <w:rPr>
          <w:rFonts w:ascii="Times New Roman" w:hAnsi="Times New Roman"/>
          <w:kern w:val="0"/>
          <w:sz w:val="20"/>
          <w:szCs w:val="20"/>
          <w:lang w:val="en-US"/>
        </w:rPr>
        <w:t>CG PUSCH occasions configured to serve XR UL traffic may come from one or multiple CG configurations, and one or multiple serving cells.</w:t>
      </w:r>
    </w:p>
    <w:p w14:paraId="2DD98359" w14:textId="776091F9" w:rsidR="0096379C" w:rsidRDefault="0034718B"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lastRenderedPageBreak/>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801960">
        <w:rPr>
          <w:b/>
          <w:i/>
          <w:noProof/>
          <w:sz w:val="20"/>
          <w:szCs w:val="20"/>
        </w:rPr>
        <w:t>1</w:t>
      </w:r>
      <w:r w:rsidRPr="00BB09DA">
        <w:rPr>
          <w:rFonts w:eastAsia="Times New Roman"/>
          <w:sz w:val="20"/>
          <w:szCs w:val="20"/>
        </w:rPr>
        <w:fldChar w:fldCharType="end"/>
      </w:r>
      <w:r w:rsidRPr="00BB09DA">
        <w:rPr>
          <w:b/>
          <w:bCs/>
          <w:i/>
          <w:iCs/>
          <w:sz w:val="20"/>
          <w:szCs w:val="20"/>
        </w:rPr>
        <w:t xml:space="preserve">: </w:t>
      </w:r>
      <w:r w:rsidR="004F34D0">
        <w:rPr>
          <w:b/>
          <w:bCs/>
          <w:i/>
          <w:iCs/>
          <w:sz w:val="20"/>
          <w:szCs w:val="20"/>
        </w:rPr>
        <w:t>T</w:t>
      </w:r>
      <w:r w:rsidRPr="0034718B">
        <w:rPr>
          <w:b/>
          <w:bCs/>
          <w:i/>
          <w:iCs/>
          <w:sz w:val="20"/>
          <w:szCs w:val="20"/>
        </w:rPr>
        <w:t>o</w:t>
      </w:r>
      <w:r w:rsidRPr="0034718B">
        <w:rPr>
          <w:b/>
          <w:bCs/>
          <w:i/>
          <w:iCs/>
          <w:sz w:val="20"/>
          <w:szCs w:val="20"/>
        </w:rPr>
        <w:t xml:space="preserve"> serve XR UL traffic </w:t>
      </w:r>
      <w:r w:rsidR="004F34D0">
        <w:rPr>
          <w:b/>
          <w:bCs/>
          <w:i/>
          <w:iCs/>
          <w:sz w:val="20"/>
          <w:szCs w:val="20"/>
        </w:rPr>
        <w:t xml:space="preserve">including </w:t>
      </w:r>
      <w:r w:rsidR="00307127">
        <w:rPr>
          <w:b/>
          <w:bCs/>
          <w:i/>
          <w:iCs/>
          <w:sz w:val="20"/>
          <w:szCs w:val="20"/>
        </w:rPr>
        <w:t xml:space="preserve">that of </w:t>
      </w:r>
      <w:r w:rsidR="004F34D0">
        <w:rPr>
          <w:b/>
          <w:bCs/>
          <w:i/>
          <w:iCs/>
          <w:sz w:val="20"/>
          <w:szCs w:val="20"/>
        </w:rPr>
        <w:t xml:space="preserve">pose/control </w:t>
      </w:r>
      <w:r w:rsidR="00307127">
        <w:rPr>
          <w:b/>
          <w:bCs/>
          <w:i/>
          <w:iCs/>
          <w:sz w:val="20"/>
          <w:szCs w:val="20"/>
        </w:rPr>
        <w:t>stream and/</w:t>
      </w:r>
      <w:r w:rsidR="004F34D0">
        <w:rPr>
          <w:b/>
          <w:bCs/>
          <w:i/>
          <w:iCs/>
          <w:sz w:val="20"/>
          <w:szCs w:val="20"/>
        </w:rPr>
        <w:t xml:space="preserve">or video </w:t>
      </w:r>
      <w:r w:rsidR="00307127">
        <w:rPr>
          <w:b/>
          <w:bCs/>
          <w:i/>
          <w:iCs/>
          <w:sz w:val="20"/>
          <w:szCs w:val="20"/>
        </w:rPr>
        <w:t>stream</w:t>
      </w:r>
      <w:r w:rsidR="004F34D0">
        <w:rPr>
          <w:b/>
          <w:bCs/>
          <w:i/>
          <w:iCs/>
          <w:sz w:val="20"/>
          <w:szCs w:val="20"/>
        </w:rPr>
        <w:t xml:space="preserve">, </w:t>
      </w:r>
      <w:r w:rsidR="004F34D0" w:rsidRPr="0034718B">
        <w:rPr>
          <w:b/>
          <w:bCs/>
          <w:i/>
          <w:iCs/>
          <w:sz w:val="20"/>
          <w:szCs w:val="20"/>
        </w:rPr>
        <w:t xml:space="preserve">CG PUSCH occasions </w:t>
      </w:r>
      <w:r w:rsidR="00102BE3">
        <w:rPr>
          <w:b/>
          <w:bCs/>
          <w:i/>
          <w:iCs/>
          <w:sz w:val="20"/>
          <w:szCs w:val="20"/>
        </w:rPr>
        <w:t xml:space="preserve">configured </w:t>
      </w:r>
      <w:r w:rsidR="00307127">
        <w:rPr>
          <w:b/>
          <w:bCs/>
          <w:i/>
          <w:iCs/>
          <w:sz w:val="20"/>
          <w:szCs w:val="20"/>
        </w:rPr>
        <w:t>by</w:t>
      </w:r>
      <w:r w:rsidRPr="0034718B">
        <w:rPr>
          <w:b/>
          <w:bCs/>
          <w:i/>
          <w:iCs/>
          <w:sz w:val="20"/>
          <w:szCs w:val="20"/>
        </w:rPr>
        <w:t xml:space="preserve"> one or multiple CG configurations, and </w:t>
      </w:r>
      <w:r w:rsidR="00307127">
        <w:rPr>
          <w:b/>
          <w:bCs/>
          <w:i/>
          <w:iCs/>
          <w:sz w:val="20"/>
          <w:szCs w:val="20"/>
        </w:rPr>
        <w:t xml:space="preserve">from </w:t>
      </w:r>
      <w:r w:rsidRPr="0034718B">
        <w:rPr>
          <w:b/>
          <w:bCs/>
          <w:i/>
          <w:iCs/>
          <w:sz w:val="20"/>
          <w:szCs w:val="20"/>
        </w:rPr>
        <w:t>one or multiple serving cells</w:t>
      </w:r>
      <w:r w:rsidR="00102BE3">
        <w:rPr>
          <w:b/>
          <w:bCs/>
          <w:i/>
          <w:iCs/>
          <w:sz w:val="20"/>
          <w:szCs w:val="20"/>
        </w:rPr>
        <w:t xml:space="preserve"> </w:t>
      </w:r>
      <w:r w:rsidR="00307127">
        <w:rPr>
          <w:b/>
          <w:bCs/>
          <w:i/>
          <w:iCs/>
          <w:sz w:val="20"/>
          <w:szCs w:val="20"/>
        </w:rPr>
        <w:t>may</w:t>
      </w:r>
      <w:r w:rsidR="00102BE3">
        <w:rPr>
          <w:b/>
          <w:bCs/>
          <w:i/>
          <w:iCs/>
          <w:sz w:val="20"/>
          <w:szCs w:val="20"/>
        </w:rPr>
        <w:t xml:space="preserve"> be needed</w:t>
      </w:r>
      <w:r w:rsidRPr="0034718B">
        <w:rPr>
          <w:b/>
          <w:bCs/>
          <w:i/>
          <w:iCs/>
          <w:sz w:val="20"/>
          <w:szCs w:val="20"/>
        </w:rPr>
        <w:t>.</w:t>
      </w:r>
    </w:p>
    <w:p w14:paraId="25F13A4B" w14:textId="339B70B1" w:rsidR="0096379C" w:rsidRPr="00071536" w:rsidRDefault="009637A9"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n our opinion, </w:t>
      </w:r>
      <w:r w:rsidR="002D58C0">
        <w:rPr>
          <w:rFonts w:ascii="Times New Roman" w:hAnsi="Times New Roman"/>
          <w:kern w:val="0"/>
          <w:sz w:val="20"/>
          <w:szCs w:val="20"/>
          <w:lang w:val="en-US"/>
        </w:rPr>
        <w:t xml:space="preserve">it is beneficial for the UE to dynamically indicate </w:t>
      </w:r>
      <w:r w:rsidR="002D58C0" w:rsidRPr="002D58C0">
        <w:rPr>
          <w:rFonts w:ascii="Times New Roman" w:hAnsi="Times New Roman"/>
          <w:kern w:val="0"/>
          <w:sz w:val="20"/>
          <w:szCs w:val="20"/>
          <w:lang w:val="en-US"/>
        </w:rPr>
        <w:t>unused CG PUSCH occasion(s) based</w:t>
      </w:r>
      <w:r w:rsidR="002D58C0">
        <w:rPr>
          <w:rFonts w:ascii="Times New Roman" w:hAnsi="Times New Roman"/>
          <w:kern w:val="0"/>
          <w:sz w:val="20"/>
          <w:szCs w:val="20"/>
          <w:lang w:val="en-US"/>
        </w:rPr>
        <w:t xml:space="preserve"> on all </w:t>
      </w:r>
      <w:r w:rsidR="002D58C0" w:rsidRPr="002D58C0">
        <w:rPr>
          <w:rFonts w:ascii="Times New Roman" w:hAnsi="Times New Roman"/>
          <w:kern w:val="0"/>
          <w:sz w:val="20"/>
          <w:szCs w:val="20"/>
          <w:lang w:val="en-US"/>
        </w:rPr>
        <w:t>CG PUSCH occasions configured to serve XR UL traffic</w:t>
      </w:r>
      <w:r w:rsidR="00BD7A54">
        <w:rPr>
          <w:rFonts w:ascii="Times New Roman" w:hAnsi="Times New Roman"/>
          <w:kern w:val="0"/>
          <w:sz w:val="20"/>
          <w:szCs w:val="20"/>
          <w:lang w:val="en-US"/>
        </w:rPr>
        <w:t>. T</w:t>
      </w:r>
      <w:r w:rsidR="002D58C0">
        <w:rPr>
          <w:rFonts w:ascii="Times New Roman" w:hAnsi="Times New Roman"/>
          <w:kern w:val="0"/>
          <w:sz w:val="20"/>
          <w:szCs w:val="20"/>
          <w:lang w:val="en-US"/>
        </w:rPr>
        <w:t xml:space="preserve">hat is, the dynamic indication </w:t>
      </w:r>
      <w:r w:rsidR="00BD7A54">
        <w:rPr>
          <w:rFonts w:ascii="Times New Roman" w:hAnsi="Times New Roman"/>
          <w:kern w:val="0"/>
          <w:sz w:val="20"/>
          <w:szCs w:val="20"/>
          <w:lang w:val="en-US"/>
        </w:rPr>
        <w:t xml:space="preserve">in a UCI </w:t>
      </w:r>
      <w:r w:rsidR="002D58C0">
        <w:rPr>
          <w:rFonts w:ascii="Times New Roman" w:hAnsi="Times New Roman"/>
          <w:kern w:val="0"/>
          <w:sz w:val="20"/>
          <w:szCs w:val="20"/>
          <w:lang w:val="en-US"/>
        </w:rPr>
        <w:t xml:space="preserve">can indicate unused CG PUSCH occasion(s) across </w:t>
      </w:r>
      <w:r w:rsidR="00BD7A54">
        <w:rPr>
          <w:rFonts w:ascii="Times New Roman" w:hAnsi="Times New Roman"/>
          <w:kern w:val="0"/>
          <w:sz w:val="20"/>
          <w:szCs w:val="20"/>
          <w:lang w:val="en-US"/>
        </w:rPr>
        <w:t>multiple</w:t>
      </w:r>
      <w:r w:rsidR="002D58C0">
        <w:rPr>
          <w:rFonts w:ascii="Times New Roman" w:hAnsi="Times New Roman"/>
          <w:kern w:val="0"/>
          <w:sz w:val="20"/>
          <w:szCs w:val="20"/>
          <w:lang w:val="en-US"/>
        </w:rPr>
        <w:t xml:space="preserve"> CG configurations configured to serve XR UL traffic, e.g. the AR UL video stream</w:t>
      </w:r>
      <w:r w:rsidR="00BD7A54">
        <w:rPr>
          <w:rFonts w:ascii="Times New Roman" w:hAnsi="Times New Roman"/>
          <w:kern w:val="0"/>
          <w:sz w:val="20"/>
          <w:szCs w:val="20"/>
          <w:lang w:val="en-US"/>
        </w:rPr>
        <w:t xml:space="preserve"> and/or pose</w:t>
      </w:r>
      <w:r w:rsidR="00692A01">
        <w:rPr>
          <w:rFonts w:ascii="Times New Roman" w:hAnsi="Times New Roman" w:hint="eastAsia"/>
          <w:kern w:val="0"/>
          <w:sz w:val="20"/>
          <w:szCs w:val="20"/>
          <w:lang w:val="en-US"/>
        </w:rPr>
        <w:t>/</w:t>
      </w:r>
      <w:r w:rsidR="00692A01">
        <w:rPr>
          <w:rFonts w:ascii="Times New Roman" w:hAnsi="Times New Roman"/>
          <w:kern w:val="0"/>
          <w:sz w:val="20"/>
          <w:szCs w:val="20"/>
          <w:lang w:val="en-US"/>
        </w:rPr>
        <w:t>control stream</w:t>
      </w:r>
      <w:r w:rsidR="00BD7A54">
        <w:rPr>
          <w:rFonts w:ascii="Times New Roman" w:hAnsi="Times New Roman"/>
          <w:kern w:val="0"/>
          <w:sz w:val="20"/>
          <w:szCs w:val="20"/>
          <w:lang w:val="en-US"/>
        </w:rPr>
        <w:t>. S</w:t>
      </w:r>
      <w:r w:rsidR="002D58C0">
        <w:rPr>
          <w:rFonts w:ascii="Times New Roman" w:hAnsi="Times New Roman"/>
          <w:kern w:val="0"/>
          <w:sz w:val="20"/>
          <w:szCs w:val="20"/>
          <w:lang w:val="en-US"/>
        </w:rPr>
        <w:t xml:space="preserve">ince </w:t>
      </w:r>
      <w:r w:rsidR="00BD7A54">
        <w:rPr>
          <w:rFonts w:ascii="Times New Roman" w:hAnsi="Times New Roman"/>
          <w:kern w:val="0"/>
          <w:sz w:val="20"/>
          <w:szCs w:val="20"/>
          <w:lang w:val="en-US"/>
        </w:rPr>
        <w:t>CG PUSCH occasions from more than one</w:t>
      </w:r>
      <w:r w:rsidR="002D58C0">
        <w:rPr>
          <w:rFonts w:ascii="Times New Roman" w:hAnsi="Times New Roman"/>
          <w:kern w:val="0"/>
          <w:sz w:val="20"/>
          <w:szCs w:val="20"/>
          <w:lang w:val="en-US"/>
        </w:rPr>
        <w:t xml:space="preserve"> CG configuration may </w:t>
      </w:r>
      <w:r w:rsidR="00BD7A54">
        <w:rPr>
          <w:rFonts w:ascii="Times New Roman" w:hAnsi="Times New Roman"/>
          <w:kern w:val="0"/>
          <w:sz w:val="20"/>
          <w:szCs w:val="20"/>
          <w:lang w:val="en-US"/>
        </w:rPr>
        <w:t>not be used within the</w:t>
      </w:r>
      <w:r w:rsidR="002D58C0">
        <w:rPr>
          <w:rFonts w:ascii="Times New Roman" w:hAnsi="Times New Roman"/>
          <w:kern w:val="0"/>
          <w:sz w:val="20"/>
          <w:szCs w:val="20"/>
          <w:lang w:val="en-US"/>
        </w:rPr>
        <w:t xml:space="preserve"> CG period, </w:t>
      </w:r>
      <w:r w:rsidR="00BD7A54">
        <w:rPr>
          <w:rFonts w:ascii="Times New Roman" w:hAnsi="Times New Roman"/>
          <w:kern w:val="0"/>
          <w:sz w:val="20"/>
          <w:szCs w:val="20"/>
          <w:lang w:val="en-US"/>
        </w:rPr>
        <w:t xml:space="preserve">dynamic </w:t>
      </w:r>
      <w:r w:rsidR="002D58C0">
        <w:rPr>
          <w:rFonts w:ascii="Times New Roman" w:hAnsi="Times New Roman"/>
          <w:kern w:val="0"/>
          <w:sz w:val="20"/>
          <w:szCs w:val="20"/>
          <w:lang w:val="en-US"/>
        </w:rPr>
        <w:t>indication</w:t>
      </w:r>
      <w:r w:rsidR="00BD7A54">
        <w:rPr>
          <w:rFonts w:ascii="Times New Roman" w:hAnsi="Times New Roman"/>
          <w:kern w:val="0"/>
          <w:sz w:val="20"/>
          <w:szCs w:val="20"/>
          <w:lang w:val="en-US"/>
        </w:rPr>
        <w:t xml:space="preserve"> by a </w:t>
      </w:r>
      <w:r w:rsidR="00692A01">
        <w:rPr>
          <w:rFonts w:ascii="Times New Roman" w:hAnsi="Times New Roman"/>
          <w:kern w:val="0"/>
          <w:sz w:val="20"/>
          <w:szCs w:val="20"/>
          <w:lang w:val="en-US"/>
        </w:rPr>
        <w:t xml:space="preserve">single </w:t>
      </w:r>
      <w:r w:rsidR="00BD7A54">
        <w:rPr>
          <w:rFonts w:ascii="Times New Roman" w:hAnsi="Times New Roman"/>
          <w:kern w:val="0"/>
          <w:sz w:val="20"/>
          <w:szCs w:val="20"/>
          <w:lang w:val="en-US"/>
        </w:rPr>
        <w:t xml:space="preserve">UCI </w:t>
      </w:r>
      <w:r w:rsidR="00692A01">
        <w:rPr>
          <w:rFonts w:ascii="Times New Roman" w:hAnsi="Times New Roman"/>
          <w:kern w:val="0"/>
          <w:sz w:val="20"/>
          <w:szCs w:val="20"/>
          <w:lang w:val="en-US"/>
        </w:rPr>
        <w:t>for</w:t>
      </w:r>
      <w:r w:rsidR="00BD7A54">
        <w:rPr>
          <w:rFonts w:ascii="Times New Roman" w:hAnsi="Times New Roman"/>
          <w:kern w:val="0"/>
          <w:sz w:val="20"/>
          <w:szCs w:val="20"/>
          <w:lang w:val="en-US"/>
        </w:rPr>
        <w:t xml:space="preserve"> these CG PUSCH occasions from the multiple CG configurations </w:t>
      </w:r>
      <w:r w:rsidR="002D58C0">
        <w:rPr>
          <w:rFonts w:ascii="Times New Roman" w:hAnsi="Times New Roman"/>
          <w:kern w:val="0"/>
          <w:sz w:val="20"/>
          <w:szCs w:val="20"/>
          <w:lang w:val="en-US"/>
        </w:rPr>
        <w:t xml:space="preserve">can lead to less overhead. In addition, flexibility </w:t>
      </w:r>
      <w:r w:rsidR="00BD7A54">
        <w:rPr>
          <w:rFonts w:ascii="Times New Roman" w:hAnsi="Times New Roman"/>
          <w:kern w:val="0"/>
          <w:sz w:val="20"/>
          <w:szCs w:val="20"/>
          <w:lang w:val="en-US"/>
        </w:rPr>
        <w:t xml:space="preserve">for the UCI transmission </w:t>
      </w:r>
      <w:r w:rsidR="0075653F">
        <w:rPr>
          <w:rFonts w:ascii="Times New Roman" w:hAnsi="Times New Roman"/>
          <w:kern w:val="0"/>
          <w:sz w:val="20"/>
          <w:szCs w:val="20"/>
          <w:lang w:val="en-US"/>
        </w:rPr>
        <w:t xml:space="preserve">can be provided by </w:t>
      </w:r>
      <w:r w:rsidR="00BD7A54">
        <w:rPr>
          <w:rFonts w:ascii="Times New Roman" w:hAnsi="Times New Roman"/>
          <w:kern w:val="0"/>
          <w:sz w:val="20"/>
          <w:szCs w:val="20"/>
          <w:lang w:val="en-US"/>
        </w:rPr>
        <w:t>supporting indication across multiple CG configurations</w:t>
      </w:r>
      <w:r w:rsidR="0075653F">
        <w:rPr>
          <w:rFonts w:ascii="Times New Roman" w:hAnsi="Times New Roman"/>
          <w:kern w:val="0"/>
          <w:sz w:val="20"/>
          <w:szCs w:val="20"/>
          <w:lang w:val="en-US"/>
        </w:rPr>
        <w:t>. Specifically, the gNB can configure whether or not a CG configuration supports resource recycling, i.e., whether or not CG PUSCH occasion(s) of the CG configuration can be indicated as unused. Furthermore, the gNB can configure whether or not CG PUSCH occasion(s) of the CG configuration can convey the UCI of dynamic indication, and if yes, which CG configuration(s) the dynamic indication is applied to.</w:t>
      </w:r>
    </w:p>
    <w:p w14:paraId="19CF2B66" w14:textId="7D82E374" w:rsidR="00A20BA6" w:rsidRDefault="007945E0" w:rsidP="007945E0">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801960">
        <w:rPr>
          <w:b/>
          <w:i/>
          <w:noProof/>
          <w:sz w:val="20"/>
          <w:szCs w:val="20"/>
        </w:rPr>
        <w:t>7</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xml:space="preserve">, </w:t>
      </w:r>
      <w:r w:rsidR="00BF39CD">
        <w:rPr>
          <w:b/>
          <w:i/>
          <w:sz w:val="20"/>
          <w:szCs w:val="20"/>
        </w:rPr>
        <w:t>the dynamic indication</w:t>
      </w:r>
      <w:r w:rsidR="00BB4E6A">
        <w:rPr>
          <w:b/>
          <w:i/>
          <w:sz w:val="20"/>
          <w:szCs w:val="20"/>
        </w:rPr>
        <w:t xml:space="preserve"> in a UCI</w:t>
      </w:r>
      <w:r w:rsidR="00BF39CD">
        <w:rPr>
          <w:b/>
          <w:i/>
          <w:sz w:val="20"/>
          <w:szCs w:val="20"/>
        </w:rPr>
        <w:t xml:space="preserve"> can be </w:t>
      </w:r>
      <w:r w:rsidR="00AD1907">
        <w:rPr>
          <w:b/>
          <w:i/>
          <w:sz w:val="20"/>
          <w:szCs w:val="20"/>
        </w:rPr>
        <w:t xml:space="preserve">applied </w:t>
      </w:r>
      <w:r w:rsidR="00BF39CD">
        <w:rPr>
          <w:b/>
          <w:i/>
          <w:sz w:val="20"/>
          <w:szCs w:val="20"/>
        </w:rPr>
        <w:t xml:space="preserve">to the </w:t>
      </w:r>
      <w:r>
        <w:rPr>
          <w:b/>
          <w:i/>
          <w:sz w:val="20"/>
          <w:szCs w:val="20"/>
        </w:rPr>
        <w:t xml:space="preserve">configured CG PUSCH occasions </w:t>
      </w:r>
      <w:r w:rsidR="00C00634">
        <w:rPr>
          <w:b/>
          <w:i/>
          <w:sz w:val="20"/>
          <w:szCs w:val="20"/>
        </w:rPr>
        <w:t>correspond</w:t>
      </w:r>
      <w:r w:rsidR="0009035C">
        <w:rPr>
          <w:b/>
          <w:i/>
          <w:sz w:val="20"/>
          <w:szCs w:val="20"/>
        </w:rPr>
        <w:t>ing</w:t>
      </w:r>
      <w:r w:rsidR="00C00634">
        <w:rPr>
          <w:b/>
          <w:i/>
          <w:sz w:val="20"/>
          <w:szCs w:val="20"/>
        </w:rPr>
        <w:t xml:space="preserve"> to one or multiple </w:t>
      </w:r>
      <w:r>
        <w:rPr>
          <w:b/>
          <w:i/>
          <w:sz w:val="20"/>
          <w:szCs w:val="20"/>
        </w:rPr>
        <w:t xml:space="preserve">CG </w:t>
      </w:r>
      <w:r>
        <w:rPr>
          <w:rFonts w:hint="eastAsia"/>
          <w:b/>
          <w:i/>
          <w:sz w:val="20"/>
          <w:szCs w:val="20"/>
        </w:rPr>
        <w:t>configuration</w:t>
      </w:r>
      <w:r>
        <w:rPr>
          <w:b/>
          <w:i/>
          <w:sz w:val="20"/>
          <w:szCs w:val="20"/>
        </w:rPr>
        <w:t>s</w:t>
      </w:r>
      <w:r w:rsidR="00C00634">
        <w:rPr>
          <w:b/>
          <w:i/>
          <w:sz w:val="20"/>
          <w:szCs w:val="20"/>
        </w:rPr>
        <w:t>, and locat</w:t>
      </w:r>
      <w:r w:rsidR="0009035C">
        <w:rPr>
          <w:b/>
          <w:i/>
          <w:sz w:val="20"/>
          <w:szCs w:val="20"/>
        </w:rPr>
        <w:t>ing</w:t>
      </w:r>
      <w:r w:rsidR="00C00634">
        <w:rPr>
          <w:b/>
          <w:i/>
          <w:sz w:val="20"/>
          <w:szCs w:val="20"/>
        </w:rPr>
        <w:t xml:space="preserve"> on one or multiple serving cells</w:t>
      </w:r>
      <w:r>
        <w:rPr>
          <w:b/>
          <w:i/>
          <w:sz w:val="20"/>
          <w:szCs w:val="20"/>
        </w:rPr>
        <w:t>.</w:t>
      </w:r>
    </w:p>
    <w:p w14:paraId="0B651B12" w14:textId="77777777" w:rsidR="00170549" w:rsidRPr="00BA6CFB" w:rsidRDefault="00170549" w:rsidP="00692A01">
      <w:pPr>
        <w:pStyle w:val="bullet2"/>
        <w:numPr>
          <w:ilvl w:val="1"/>
          <w:numId w:val="0"/>
        </w:numPr>
        <w:jc w:val="both"/>
        <w:rPr>
          <w:b/>
          <w:i/>
          <w:sz w:val="20"/>
          <w:szCs w:val="20"/>
        </w:rPr>
      </w:pPr>
    </w:p>
    <w:p w14:paraId="2BAB3F5F" w14:textId="438584FE" w:rsidR="007945E0" w:rsidRPr="00692A01" w:rsidRDefault="00E8223A" w:rsidP="00692A01">
      <w:pPr>
        <w:pStyle w:val="bullet2"/>
        <w:numPr>
          <w:ilvl w:val="0"/>
          <w:numId w:val="78"/>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Sorting/indexing of configured CG PUSCH occasions</w:t>
      </w:r>
    </w:p>
    <w:p w14:paraId="259C7B0A" w14:textId="4A8F54B9" w:rsidR="007B18E0" w:rsidRDefault="007B18E0"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rom our perspective, </w:t>
      </w:r>
      <w:r w:rsidR="00FC2509">
        <w:rPr>
          <w:rFonts w:ascii="Times New Roman" w:hAnsi="Times New Roman"/>
          <w:kern w:val="0"/>
          <w:sz w:val="20"/>
          <w:szCs w:val="20"/>
          <w:lang w:val="en-US"/>
        </w:rPr>
        <w:t xml:space="preserve">if unused CG PUSCH occasion(s) is indicated by a </w:t>
      </w:r>
      <w:r w:rsidR="002E7F46">
        <w:rPr>
          <w:rFonts w:ascii="Times New Roman" w:hAnsi="Times New Roman"/>
          <w:kern w:val="0"/>
          <w:sz w:val="20"/>
          <w:szCs w:val="20"/>
          <w:lang w:val="en-US"/>
        </w:rPr>
        <w:t xml:space="preserve">time </w:t>
      </w:r>
      <w:r w:rsidR="00FC2509">
        <w:rPr>
          <w:rFonts w:ascii="Times New Roman" w:hAnsi="Times New Roman"/>
          <w:kern w:val="0"/>
          <w:sz w:val="20"/>
          <w:szCs w:val="20"/>
          <w:lang w:val="en-US"/>
        </w:rPr>
        <w:t xml:space="preserve">duration, where all configured CG PUSCH occasion confined within the </w:t>
      </w:r>
      <w:r w:rsidR="002E7F46">
        <w:rPr>
          <w:rFonts w:ascii="Times New Roman" w:hAnsi="Times New Roman"/>
          <w:kern w:val="0"/>
          <w:sz w:val="20"/>
          <w:szCs w:val="20"/>
          <w:lang w:val="en-US"/>
        </w:rPr>
        <w:t xml:space="preserve">time </w:t>
      </w:r>
      <w:r w:rsidR="00FC2509">
        <w:rPr>
          <w:rFonts w:ascii="Times New Roman" w:hAnsi="Times New Roman"/>
          <w:kern w:val="0"/>
          <w:sz w:val="20"/>
          <w:szCs w:val="20"/>
          <w:lang w:val="en-US"/>
        </w:rPr>
        <w:t xml:space="preserve">duration is regarded as unused, </w:t>
      </w:r>
      <w:r w:rsidR="003C7964">
        <w:rPr>
          <w:rFonts w:ascii="Times New Roman" w:hAnsi="Times New Roman"/>
          <w:kern w:val="0"/>
          <w:sz w:val="20"/>
          <w:szCs w:val="20"/>
          <w:lang w:val="en-US"/>
        </w:rPr>
        <w:t xml:space="preserve">e.g., </w:t>
      </w:r>
      <w:r w:rsidR="00000AA6">
        <w:rPr>
          <w:rFonts w:ascii="Times New Roman" w:hAnsi="Times New Roman"/>
          <w:kern w:val="0"/>
          <w:sz w:val="20"/>
          <w:szCs w:val="20"/>
          <w:lang w:val="en-US"/>
        </w:rPr>
        <w:t xml:space="preserve">some solutions of Option 1-2 and/or Option 2-2 in the above agreement, </w:t>
      </w:r>
      <w:r w:rsidR="00FC2509">
        <w:rPr>
          <w:rFonts w:ascii="Times New Roman" w:hAnsi="Times New Roman"/>
          <w:kern w:val="0"/>
          <w:sz w:val="20"/>
          <w:szCs w:val="20"/>
          <w:lang w:val="en-US"/>
        </w:rPr>
        <w:t xml:space="preserve">sorting and/or indexing of configured CG PUSCH occasions </w:t>
      </w:r>
      <w:r w:rsidR="00A1024B">
        <w:rPr>
          <w:rFonts w:ascii="Times New Roman" w:hAnsi="Times New Roman"/>
          <w:kern w:val="0"/>
          <w:sz w:val="20"/>
          <w:szCs w:val="20"/>
          <w:lang w:val="en-US"/>
        </w:rPr>
        <w:t>may</w:t>
      </w:r>
      <w:r w:rsidR="00FC2509">
        <w:rPr>
          <w:rFonts w:ascii="Times New Roman" w:hAnsi="Times New Roman"/>
          <w:kern w:val="0"/>
          <w:sz w:val="20"/>
          <w:szCs w:val="20"/>
          <w:lang w:val="en-US"/>
        </w:rPr>
        <w:t xml:space="preserve"> be avoided. Otherwise, if unused CG PUSCH occasion(s) is indicated in the granularity of CG PUSCH occasion, then sorting and/or indexing of configured CG PUSCH occasions should be considered.</w:t>
      </w:r>
    </w:p>
    <w:p w14:paraId="0B182A26" w14:textId="4B5B732E" w:rsidR="002610E2" w:rsidRDefault="0091498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 xml:space="preserve">egarding how to </w:t>
      </w:r>
      <w:r w:rsidR="00F04514">
        <w:rPr>
          <w:rFonts w:ascii="Times New Roman" w:hAnsi="Times New Roman"/>
          <w:kern w:val="0"/>
          <w:sz w:val="20"/>
          <w:szCs w:val="20"/>
          <w:lang w:val="en-US"/>
        </w:rPr>
        <w:t>sort/index configured CG PUSCH occasions corresponding to one or more CG configurations and one or more serving cells</w:t>
      </w:r>
      <w:r w:rsidR="002B50C3">
        <w:rPr>
          <w:rFonts w:ascii="Times New Roman" w:hAnsi="Times New Roman"/>
          <w:kern w:val="0"/>
          <w:sz w:val="20"/>
          <w:szCs w:val="20"/>
          <w:lang w:val="en-US"/>
        </w:rPr>
        <w:t xml:space="preserve">, </w:t>
      </w:r>
      <w:r w:rsidR="00BB305D">
        <w:rPr>
          <w:rFonts w:ascii="Times New Roman" w:hAnsi="Times New Roman"/>
          <w:kern w:val="0"/>
          <w:sz w:val="20"/>
          <w:szCs w:val="20"/>
          <w:lang w:val="en-US"/>
        </w:rPr>
        <w:t xml:space="preserve">a straightforward way is sorting/indexing based on starting times of CG PUSCH occasions, e.g., </w:t>
      </w:r>
      <w:r w:rsidR="00BB7B58">
        <w:rPr>
          <w:rFonts w:ascii="Times New Roman" w:hAnsi="Times New Roman"/>
          <w:kern w:val="0"/>
          <w:sz w:val="20"/>
          <w:szCs w:val="20"/>
          <w:lang w:val="en-US"/>
        </w:rPr>
        <w:t xml:space="preserve">the CG PUSCH occasion with </w:t>
      </w:r>
      <w:r w:rsidR="001C58AC">
        <w:rPr>
          <w:rFonts w:ascii="Times New Roman" w:hAnsi="Times New Roman"/>
          <w:kern w:val="0"/>
          <w:sz w:val="20"/>
          <w:szCs w:val="20"/>
          <w:lang w:val="en-US"/>
        </w:rPr>
        <w:t xml:space="preserve">earlier starting time has a smaller index. </w:t>
      </w:r>
      <w:r w:rsidR="00976BBC">
        <w:rPr>
          <w:rFonts w:ascii="Times New Roman" w:hAnsi="Times New Roman"/>
          <w:kern w:val="0"/>
          <w:sz w:val="20"/>
          <w:szCs w:val="20"/>
          <w:lang w:val="en-US"/>
        </w:rPr>
        <w:t>This</w:t>
      </w:r>
      <w:r w:rsidR="00EE5B80">
        <w:rPr>
          <w:rFonts w:ascii="Times New Roman" w:hAnsi="Times New Roman"/>
          <w:kern w:val="0"/>
          <w:sz w:val="20"/>
          <w:szCs w:val="20"/>
          <w:lang w:val="en-US"/>
        </w:rPr>
        <w:t xml:space="preserve"> way was actually assumed in the discussion during RAN1#112 meeting, where basically a single CG configuration was assumed, therefore sorting/indexing of configured CG PUSCH occasions fell back to the description “in time domain”. </w:t>
      </w:r>
      <w:r w:rsidR="001C58AC">
        <w:rPr>
          <w:rFonts w:ascii="Times New Roman" w:hAnsi="Times New Roman"/>
          <w:kern w:val="0"/>
          <w:sz w:val="20"/>
          <w:szCs w:val="20"/>
          <w:lang w:val="en-US"/>
        </w:rPr>
        <w:t xml:space="preserve">If </w:t>
      </w:r>
      <w:r w:rsidR="007B41B2">
        <w:rPr>
          <w:rFonts w:ascii="Times New Roman" w:hAnsi="Times New Roman"/>
          <w:kern w:val="0"/>
          <w:sz w:val="20"/>
          <w:szCs w:val="20"/>
          <w:lang w:val="en-US"/>
        </w:rPr>
        <w:t xml:space="preserve">more than one CG configuration is allowed for a dynamic indication, </w:t>
      </w:r>
      <w:r w:rsidR="00071536">
        <w:rPr>
          <w:rFonts w:ascii="Times New Roman" w:hAnsi="Times New Roman"/>
          <w:kern w:val="0"/>
          <w:sz w:val="20"/>
          <w:szCs w:val="20"/>
          <w:lang w:val="en-US"/>
        </w:rPr>
        <w:t xml:space="preserve">and </w:t>
      </w:r>
      <w:r w:rsidR="001C58AC">
        <w:rPr>
          <w:rFonts w:ascii="Times New Roman" w:hAnsi="Times New Roman"/>
          <w:kern w:val="0"/>
          <w:sz w:val="20"/>
          <w:szCs w:val="20"/>
          <w:lang w:val="en-US"/>
        </w:rPr>
        <w:t>overlapping of CG PUSCH occasions in time domain is allowed</w:t>
      </w:r>
      <w:r w:rsidR="00071536">
        <w:rPr>
          <w:rFonts w:ascii="Times New Roman" w:hAnsi="Times New Roman"/>
          <w:kern w:val="0"/>
          <w:sz w:val="20"/>
          <w:szCs w:val="20"/>
          <w:lang w:val="en-US"/>
        </w:rPr>
        <w:t xml:space="preserve"> for these CG configurations</w:t>
      </w:r>
      <w:r w:rsidR="001C58AC">
        <w:rPr>
          <w:rFonts w:ascii="Times New Roman" w:hAnsi="Times New Roman"/>
          <w:kern w:val="0"/>
          <w:sz w:val="20"/>
          <w:szCs w:val="20"/>
          <w:lang w:val="en-US"/>
        </w:rPr>
        <w:t>, with overlapping or non-overlapping frequency domain resources on the same or different serving cells, additional factors can</w:t>
      </w:r>
      <w:r w:rsidR="00EE5B80">
        <w:rPr>
          <w:rFonts w:ascii="Times New Roman" w:hAnsi="Times New Roman"/>
          <w:kern w:val="0"/>
          <w:sz w:val="20"/>
          <w:szCs w:val="20"/>
          <w:lang w:val="en-US"/>
        </w:rPr>
        <w:t xml:space="preserve"> also</w:t>
      </w:r>
      <w:r w:rsidR="001C58AC">
        <w:rPr>
          <w:rFonts w:ascii="Times New Roman" w:hAnsi="Times New Roman"/>
          <w:kern w:val="0"/>
          <w:sz w:val="20"/>
          <w:szCs w:val="20"/>
          <w:lang w:val="en-US"/>
        </w:rPr>
        <w:t xml:space="preserve"> be considered for sorting/indexing of CG PUSCH occasions, e.g., indexes of corresponding CG configurations, indexes of corresponding serving cells, etc. </w:t>
      </w:r>
    </w:p>
    <w:p w14:paraId="3F9769DE" w14:textId="2F67DBDC" w:rsidR="001C58AC" w:rsidRPr="00743868" w:rsidRDefault="001C58AC" w:rsidP="001C58AC">
      <w:pPr>
        <w:pStyle w:val="bullet2"/>
        <w:numPr>
          <w:ilvl w:val="1"/>
          <w:numId w:val="0"/>
        </w:numPr>
        <w:spacing w:beforeLines="50" w:before="120" w:afterLines="50" w:after="120"/>
        <w:jc w:val="both"/>
        <w:rPr>
          <w:b/>
          <w:i/>
          <w:sz w:val="20"/>
          <w:szCs w:val="20"/>
        </w:rPr>
      </w:pPr>
      <w:r w:rsidRPr="00EE4AF1">
        <w:rPr>
          <w:b/>
          <w:i/>
          <w:sz w:val="20"/>
          <w:szCs w:val="20"/>
        </w:rPr>
        <w:t xml:space="preserve">Proposal </w:t>
      </w:r>
      <w:r w:rsidRPr="00EE4AF1">
        <w:rPr>
          <w:sz w:val="20"/>
          <w:szCs w:val="20"/>
        </w:rPr>
        <w:fldChar w:fldCharType="begin"/>
      </w:r>
      <w:r w:rsidRPr="00EE4AF1">
        <w:rPr>
          <w:b/>
          <w:i/>
          <w:sz w:val="20"/>
          <w:szCs w:val="20"/>
        </w:rPr>
        <w:instrText xml:space="preserve"> SEQ Proposal \* ARABIC </w:instrText>
      </w:r>
      <w:r w:rsidRPr="00EE4AF1">
        <w:rPr>
          <w:b/>
          <w:i/>
          <w:sz w:val="20"/>
          <w:szCs w:val="20"/>
        </w:rPr>
        <w:fldChar w:fldCharType="separate"/>
      </w:r>
      <w:r w:rsidR="00801960">
        <w:rPr>
          <w:b/>
          <w:i/>
          <w:noProof/>
          <w:sz w:val="20"/>
          <w:szCs w:val="20"/>
        </w:rPr>
        <w:t>8</w:t>
      </w:r>
      <w:r w:rsidRPr="00EE4AF1">
        <w:rPr>
          <w:sz w:val="20"/>
          <w:szCs w:val="20"/>
        </w:rPr>
        <w:fldChar w:fldCharType="end"/>
      </w:r>
      <w:r w:rsidRPr="00EE4AF1">
        <w:rPr>
          <w:b/>
          <w:i/>
          <w:sz w:val="20"/>
          <w:szCs w:val="20"/>
        </w:rPr>
        <w:t xml:space="preserve">: For dynamic indication of unused CG PUSCH occasion(s) based on UCI by the UE, RAN1 discusses </w:t>
      </w:r>
      <w:r w:rsidR="00742172" w:rsidRPr="00EE4AF1">
        <w:rPr>
          <w:b/>
          <w:i/>
          <w:sz w:val="20"/>
          <w:szCs w:val="20"/>
        </w:rPr>
        <w:t>whether/</w:t>
      </w:r>
      <w:r w:rsidRPr="00EE4AF1">
        <w:rPr>
          <w:b/>
          <w:i/>
          <w:sz w:val="20"/>
          <w:szCs w:val="20"/>
        </w:rPr>
        <w:t>how to sort/index configured CG PUSCH occasions</w:t>
      </w:r>
      <w:r w:rsidR="00692A01" w:rsidRPr="00EE4AF1">
        <w:rPr>
          <w:b/>
          <w:i/>
          <w:sz w:val="20"/>
          <w:szCs w:val="20"/>
        </w:rPr>
        <w:t xml:space="preserve">, e.g. </w:t>
      </w:r>
      <w:r w:rsidR="00583FFE" w:rsidRPr="00EE4AF1">
        <w:rPr>
          <w:b/>
          <w:i/>
          <w:sz w:val="20"/>
          <w:szCs w:val="20"/>
        </w:rPr>
        <w:t>sorting/indexing based on starting times of CG PUSCH occasions</w:t>
      </w:r>
      <w:r w:rsidR="007F3C34" w:rsidRPr="00EE4AF1">
        <w:rPr>
          <w:b/>
          <w:i/>
          <w:sz w:val="20"/>
          <w:szCs w:val="20"/>
        </w:rPr>
        <w:t>, as well as indexes of corresponding CG configurations, indexes of corresponding serving cells, etc., if necessary</w:t>
      </w:r>
      <w:r w:rsidRPr="00EE4AF1">
        <w:rPr>
          <w:b/>
          <w:i/>
          <w:sz w:val="20"/>
          <w:szCs w:val="20"/>
        </w:rPr>
        <w:t>.</w:t>
      </w:r>
    </w:p>
    <w:p w14:paraId="1103E9A3" w14:textId="6F280025" w:rsidR="002B50C3" w:rsidRDefault="002B50C3" w:rsidP="0051353F">
      <w:pPr>
        <w:pStyle w:val="bullet2"/>
        <w:numPr>
          <w:ilvl w:val="1"/>
          <w:numId w:val="0"/>
        </w:numPr>
        <w:spacing w:beforeLines="50" w:before="120" w:afterLines="50" w:after="120"/>
        <w:jc w:val="both"/>
        <w:rPr>
          <w:rFonts w:ascii="Times New Roman" w:hAnsi="Times New Roman"/>
          <w:kern w:val="0"/>
          <w:sz w:val="20"/>
          <w:szCs w:val="20"/>
        </w:rPr>
      </w:pPr>
    </w:p>
    <w:p w14:paraId="3397D99D" w14:textId="722BDB56" w:rsidR="00170549" w:rsidRPr="006D501E" w:rsidRDefault="00170549" w:rsidP="00170549">
      <w:pPr>
        <w:pStyle w:val="bullet2"/>
        <w:numPr>
          <w:ilvl w:val="0"/>
          <w:numId w:val="78"/>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Information provided by the UCI</w:t>
      </w:r>
    </w:p>
    <w:p w14:paraId="6C9A8A4B" w14:textId="64368658" w:rsidR="00183665" w:rsidRPr="00BA6CFB" w:rsidRDefault="00170549"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or all options in the above agreement, a basic question is how to determine the set of CG PUSCH occasions,</w:t>
      </w:r>
      <w:r w:rsidR="00962681">
        <w:rPr>
          <w:rFonts w:ascii="Times New Roman" w:hAnsi="Times New Roman"/>
          <w:kern w:val="0"/>
          <w:sz w:val="20"/>
          <w:szCs w:val="20"/>
        </w:rPr>
        <w:t xml:space="preserve"> or the time window of CG PUSCH occasions,</w:t>
      </w:r>
      <w:r>
        <w:rPr>
          <w:rFonts w:ascii="Times New Roman" w:hAnsi="Times New Roman"/>
          <w:kern w:val="0"/>
          <w:sz w:val="20"/>
          <w:szCs w:val="20"/>
        </w:rPr>
        <w:t xml:space="preserve"> from which the UCI indicates </w:t>
      </w:r>
      <w:r w:rsidR="001178A9">
        <w:rPr>
          <w:rFonts w:ascii="Times New Roman" w:hAnsi="Times New Roman"/>
          <w:kern w:val="0"/>
          <w:sz w:val="20"/>
          <w:szCs w:val="20"/>
        </w:rPr>
        <w:t xml:space="preserve">zero, one or more CG PUSCH occasions as unused, which can </w:t>
      </w:r>
      <w:r w:rsidR="00962681">
        <w:rPr>
          <w:rFonts w:ascii="Times New Roman" w:hAnsi="Times New Roman"/>
          <w:kern w:val="0"/>
          <w:sz w:val="20"/>
          <w:szCs w:val="20"/>
        </w:rPr>
        <w:t xml:space="preserve">be </w:t>
      </w:r>
      <w:r w:rsidR="001178A9">
        <w:rPr>
          <w:rFonts w:ascii="Times New Roman" w:hAnsi="Times New Roman"/>
          <w:kern w:val="0"/>
          <w:sz w:val="20"/>
          <w:szCs w:val="20"/>
        </w:rPr>
        <w:t xml:space="preserve">further </w:t>
      </w:r>
      <w:r w:rsidR="00EA7F27">
        <w:rPr>
          <w:rFonts w:ascii="Times New Roman" w:hAnsi="Times New Roman"/>
          <w:kern w:val="0"/>
          <w:sz w:val="20"/>
          <w:szCs w:val="20"/>
        </w:rPr>
        <w:t>regard</w:t>
      </w:r>
      <w:r w:rsidR="00962681">
        <w:rPr>
          <w:rFonts w:ascii="Times New Roman" w:hAnsi="Times New Roman"/>
          <w:kern w:val="0"/>
          <w:sz w:val="20"/>
          <w:szCs w:val="20"/>
        </w:rPr>
        <w:t>ed</w:t>
      </w:r>
      <w:r w:rsidR="001178A9">
        <w:rPr>
          <w:rFonts w:ascii="Times New Roman" w:hAnsi="Times New Roman"/>
          <w:kern w:val="0"/>
          <w:sz w:val="20"/>
          <w:szCs w:val="20"/>
        </w:rPr>
        <w:t xml:space="preserve"> as a subset from the set of CG PUSCH occasions.</w:t>
      </w:r>
    </w:p>
    <w:p w14:paraId="72F0396D" w14:textId="312A0177" w:rsidR="00183665" w:rsidRDefault="00183665" w:rsidP="00183665">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O</w:t>
      </w:r>
      <w:r>
        <w:rPr>
          <w:rFonts w:ascii="Times New Roman" w:hAnsi="Times New Roman"/>
          <w:kern w:val="0"/>
          <w:sz w:val="20"/>
          <w:szCs w:val="20"/>
          <w:lang w:val="en-US"/>
        </w:rPr>
        <w:t xml:space="preserve">bviously, if the division of sets can be performed and shared between the UE and the gNB, indication of unused CG PUSCH occasion(s) based on UCI will be simpler and more straightforward, since the setting and understanding of the UCI is focused only on the corresponding set of CG PUSCH occasions. </w:t>
      </w:r>
    </w:p>
    <w:p w14:paraId="04D7FF7D" w14:textId="38556B0D" w:rsidR="00183665" w:rsidRDefault="00183665" w:rsidP="00183665">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For the division of sets, there can be potentially many feasible ways. A simple way is that the division of sets is based on a periodicity and offset configured by RRC signaling, i.e. a set corresponds to a period determined by the configured periodicity and offset, or comprises of all configured CG PUSCH occasions confined within the period. Another way is that a set is dynamically determined by the UE and indicated to the gNB. </w:t>
      </w:r>
      <w:r w:rsidR="00806AB0">
        <w:rPr>
          <w:rFonts w:ascii="Times New Roman" w:hAnsi="Times New Roman"/>
          <w:kern w:val="0"/>
          <w:sz w:val="20"/>
          <w:szCs w:val="20"/>
          <w:lang w:val="en-US"/>
        </w:rPr>
        <w:t>Alternatively, the division of sets can be determined implicitly. For example, configured CG PUSCH occasion(s) within one or more consecutive CG periods</w:t>
      </w:r>
      <w:r w:rsidR="000D0910">
        <w:rPr>
          <w:rFonts w:ascii="Times New Roman" w:hAnsi="Times New Roman"/>
          <w:kern w:val="0"/>
          <w:sz w:val="20"/>
          <w:szCs w:val="20"/>
          <w:lang w:val="en-US"/>
        </w:rPr>
        <w:t xml:space="preserve"> can</w:t>
      </w:r>
      <w:r w:rsidR="00806AB0">
        <w:rPr>
          <w:rFonts w:ascii="Times New Roman" w:hAnsi="Times New Roman"/>
          <w:kern w:val="0"/>
          <w:sz w:val="20"/>
          <w:szCs w:val="20"/>
          <w:lang w:val="en-US"/>
        </w:rPr>
        <w:t xml:space="preserve"> comprise a set. </w:t>
      </w:r>
      <w:r w:rsidR="00045883">
        <w:rPr>
          <w:rFonts w:ascii="Times New Roman" w:hAnsi="Times New Roman"/>
          <w:kern w:val="0"/>
          <w:sz w:val="20"/>
          <w:szCs w:val="20"/>
          <w:lang w:val="en-US"/>
        </w:rPr>
        <w:t xml:space="preserve">In another case, a list of states is configured to the UE, each of which corresponds to a set of </w:t>
      </w:r>
      <w:r w:rsidR="005D5DCF">
        <w:rPr>
          <w:rFonts w:ascii="Times New Roman" w:hAnsi="Times New Roman"/>
          <w:kern w:val="0"/>
          <w:sz w:val="20"/>
          <w:szCs w:val="20"/>
          <w:lang w:val="en-US"/>
        </w:rPr>
        <w:t>CG PUSCH occasions with configured unused statuses. The state chosen and indicated in the UCI determines the set of CG PUSCH occasions, as well as corresponding unused status</w:t>
      </w:r>
      <w:r w:rsidR="0013327D">
        <w:rPr>
          <w:rFonts w:ascii="Times New Roman" w:hAnsi="Times New Roman"/>
          <w:kern w:val="0"/>
          <w:sz w:val="20"/>
          <w:szCs w:val="20"/>
          <w:lang w:val="en-US"/>
        </w:rPr>
        <w:t xml:space="preserve"> for each CG PUSCH occasion in the set</w:t>
      </w:r>
      <w:r w:rsidR="005D5DCF">
        <w:rPr>
          <w:rFonts w:ascii="Times New Roman" w:hAnsi="Times New Roman"/>
          <w:kern w:val="0"/>
          <w:sz w:val="20"/>
          <w:szCs w:val="20"/>
          <w:lang w:val="en-US"/>
        </w:rPr>
        <w:t xml:space="preserve">. </w:t>
      </w:r>
      <w:r w:rsidR="00347360">
        <w:rPr>
          <w:rFonts w:ascii="Times New Roman" w:hAnsi="Times New Roman"/>
          <w:kern w:val="0"/>
          <w:sz w:val="20"/>
          <w:szCs w:val="20"/>
          <w:lang w:val="en-US"/>
        </w:rPr>
        <w:t>Besides</w:t>
      </w:r>
      <w:r w:rsidR="00806AB0">
        <w:rPr>
          <w:rFonts w:ascii="Times New Roman" w:hAnsi="Times New Roman"/>
          <w:kern w:val="0"/>
          <w:sz w:val="20"/>
          <w:szCs w:val="20"/>
          <w:lang w:val="en-US"/>
        </w:rPr>
        <w:t>,</w:t>
      </w:r>
      <w:r>
        <w:rPr>
          <w:rFonts w:ascii="Times New Roman" w:hAnsi="Times New Roman"/>
          <w:kern w:val="0"/>
          <w:sz w:val="20"/>
          <w:szCs w:val="20"/>
          <w:lang w:val="en-US"/>
        </w:rPr>
        <w:t xml:space="preserve"> the division of sets </w:t>
      </w:r>
      <w:r w:rsidR="00806AB0">
        <w:rPr>
          <w:rFonts w:ascii="Times New Roman" w:hAnsi="Times New Roman"/>
          <w:kern w:val="0"/>
          <w:sz w:val="20"/>
          <w:szCs w:val="20"/>
          <w:lang w:val="en-US"/>
        </w:rPr>
        <w:t>may</w:t>
      </w:r>
      <w:r>
        <w:rPr>
          <w:rFonts w:ascii="Times New Roman" w:hAnsi="Times New Roman"/>
          <w:kern w:val="0"/>
          <w:sz w:val="20"/>
          <w:szCs w:val="20"/>
          <w:lang w:val="en-US"/>
        </w:rPr>
        <w:t xml:space="preserve"> be determined implicitly by traffic characteristics, </w:t>
      </w:r>
      <w:r>
        <w:rPr>
          <w:rFonts w:ascii="Times New Roman" w:hAnsi="Times New Roman"/>
          <w:kern w:val="0"/>
          <w:sz w:val="20"/>
          <w:szCs w:val="20"/>
          <w:lang w:val="en-US"/>
        </w:rPr>
        <w:lastRenderedPageBreak/>
        <w:t xml:space="preserve">e.g. FPS of the AR UL video stream. An example of division of sets is illustrated in </w:t>
      </w:r>
      <w:r>
        <w:rPr>
          <w:szCs w:val="20"/>
        </w:rPr>
        <w:fldChar w:fldCharType="begin"/>
      </w:r>
      <w:r>
        <w:rPr>
          <w:rFonts w:ascii="Times New Roman" w:hAnsi="Times New Roman"/>
          <w:kern w:val="0"/>
          <w:sz w:val="20"/>
          <w:szCs w:val="20"/>
          <w:lang w:val="en-US"/>
        </w:rPr>
        <w:instrText xml:space="preserve"> REF _Ref127554507 \h  \* MERGEFORMAT </w:instrText>
      </w:r>
      <w:r>
        <w:rPr>
          <w:szCs w:val="20"/>
        </w:rPr>
      </w:r>
      <w:r>
        <w:rPr>
          <w:szCs w:val="20"/>
        </w:rPr>
        <w:fldChar w:fldCharType="separate"/>
      </w:r>
      <w:r w:rsidR="00385644" w:rsidRPr="00385644">
        <w:rPr>
          <w:rFonts w:ascii="Times New Roman" w:hAnsi="Times New Roman"/>
          <w:kern w:val="0"/>
          <w:sz w:val="20"/>
          <w:szCs w:val="20"/>
          <w:lang w:val="en-US"/>
        </w:rPr>
        <w:t>Figure 2</w:t>
      </w:r>
      <w:r>
        <w:rPr>
          <w:szCs w:val="20"/>
        </w:rPr>
        <w:fldChar w:fldCharType="end"/>
      </w:r>
      <w:r>
        <w:rPr>
          <w:rFonts w:ascii="Times New Roman" w:hAnsi="Times New Roman"/>
          <w:kern w:val="0"/>
          <w:sz w:val="20"/>
          <w:szCs w:val="20"/>
          <w:lang w:val="en-US"/>
        </w:rPr>
        <w:t>, where every three configured CG PUSCH occasions are divided into a set.</w:t>
      </w:r>
    </w:p>
    <w:p w14:paraId="27D8EB58" w14:textId="184A8AE3" w:rsidR="00183665" w:rsidRDefault="00183665" w:rsidP="00183665">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801960">
        <w:rPr>
          <w:b/>
          <w:i/>
          <w:noProof/>
          <w:sz w:val="20"/>
          <w:szCs w:val="20"/>
        </w:rPr>
        <w:t>9</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RAN1 discusses whether/how to determine sets</w:t>
      </w:r>
      <w:r w:rsidR="00BA1368">
        <w:rPr>
          <w:b/>
          <w:i/>
          <w:sz w:val="20"/>
          <w:szCs w:val="20"/>
        </w:rPr>
        <w:t xml:space="preserve"> of CG PUSCH occasions</w:t>
      </w:r>
      <w:r>
        <w:rPr>
          <w:b/>
          <w:i/>
          <w:sz w:val="20"/>
          <w:szCs w:val="20"/>
        </w:rPr>
        <w:t xml:space="preserve"> from the configured CG PUSCH occasions, where each of the sets is associated with the </w:t>
      </w:r>
      <w:r w:rsidRPr="00A64B62">
        <w:rPr>
          <w:b/>
          <w:i/>
          <w:sz w:val="20"/>
          <w:szCs w:val="20"/>
        </w:rPr>
        <w:t xml:space="preserve">dynamic </w:t>
      </w:r>
      <w:r>
        <w:rPr>
          <w:b/>
          <w:i/>
          <w:sz w:val="20"/>
          <w:szCs w:val="20"/>
        </w:rPr>
        <w:t>indication in a UCI</w:t>
      </w:r>
      <w:r w:rsidR="00927D43">
        <w:rPr>
          <w:b/>
          <w:i/>
          <w:sz w:val="20"/>
          <w:szCs w:val="20"/>
        </w:rPr>
        <w:t>, e.g. sets</w:t>
      </w:r>
      <w:r w:rsidR="00F5268F">
        <w:rPr>
          <w:b/>
          <w:i/>
          <w:sz w:val="20"/>
          <w:szCs w:val="20"/>
        </w:rPr>
        <w:t xml:space="preserve"> of CG PUSCH occasions is determined</w:t>
      </w:r>
      <w:r w:rsidR="00927D43">
        <w:rPr>
          <w:b/>
          <w:i/>
          <w:sz w:val="20"/>
          <w:szCs w:val="20"/>
        </w:rPr>
        <w:t xml:space="preserve"> explicitly based on a configured periodicity and offset, or implicitly based on CG period</w:t>
      </w:r>
      <w:r>
        <w:rPr>
          <w:b/>
          <w:i/>
          <w:sz w:val="20"/>
          <w:szCs w:val="20"/>
        </w:rPr>
        <w:t>.</w:t>
      </w:r>
    </w:p>
    <w:p w14:paraId="379B036E" w14:textId="77777777" w:rsidR="005B3CA5" w:rsidRDefault="009C1184"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G</w:t>
      </w:r>
      <w:r>
        <w:rPr>
          <w:rFonts w:ascii="Times New Roman" w:hAnsi="Times New Roman"/>
          <w:kern w:val="0"/>
          <w:sz w:val="20"/>
          <w:szCs w:val="20"/>
        </w:rPr>
        <w:t xml:space="preserve">iven a set or time window of CG PUSCH occasions, </w:t>
      </w:r>
      <w:r w:rsidR="00530B15">
        <w:rPr>
          <w:rFonts w:ascii="Times New Roman" w:hAnsi="Times New Roman"/>
          <w:kern w:val="0"/>
          <w:sz w:val="20"/>
          <w:szCs w:val="20"/>
        </w:rPr>
        <w:t>by assuming unused CG PUSCH occasion(s) is always consecutive, or may be non-consecutive, Option 1 and Option 2 in the above agreement can be applied, respectively.</w:t>
      </w:r>
      <w:r w:rsidR="005B3CA5">
        <w:rPr>
          <w:rFonts w:ascii="Times New Roman" w:hAnsi="Times New Roman"/>
          <w:kern w:val="0"/>
          <w:sz w:val="20"/>
          <w:szCs w:val="20"/>
        </w:rPr>
        <w:t xml:space="preserve"> </w:t>
      </w:r>
    </w:p>
    <w:p w14:paraId="1056C607" w14:textId="7FF365F2" w:rsidR="00183665" w:rsidRPr="00BA6CFB" w:rsidRDefault="005B3CA5"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Option 1, if it is assumed that unused CG PUSCH occasion(s) always locates at the end of the set or time window, only the number of consecutive unused CG PUSCH occasion(s) or the length of time duration where unused CG PUSCH occasion(s) locates can be indicated in the UCI; otherwise, starting position of the first unused CG PUSCH occasion should also be indicated additionally.</w:t>
      </w:r>
    </w:p>
    <w:p w14:paraId="5C6F7056" w14:textId="1CA82E9C" w:rsidR="00183665" w:rsidRDefault="005B3CA5"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or Option 2, </w:t>
      </w:r>
      <w:r w:rsidR="00B03899">
        <w:rPr>
          <w:rFonts w:ascii="Times New Roman" w:hAnsi="Times New Roman"/>
          <w:kern w:val="0"/>
          <w:sz w:val="20"/>
          <w:szCs w:val="20"/>
        </w:rPr>
        <w:t xml:space="preserve">Option 2-1 is more straightforward </w:t>
      </w:r>
      <w:r w:rsidR="007A3BA0">
        <w:rPr>
          <w:rFonts w:ascii="Times New Roman" w:hAnsi="Times New Roman"/>
          <w:kern w:val="0"/>
          <w:sz w:val="20"/>
          <w:szCs w:val="20"/>
        </w:rPr>
        <w:t xml:space="preserve">with respective indication for each CG PUSCH occasion in the set or time window, however </w:t>
      </w:r>
      <w:r w:rsidR="00A1448E">
        <w:rPr>
          <w:rFonts w:ascii="Times New Roman" w:hAnsi="Times New Roman"/>
          <w:kern w:val="0"/>
          <w:sz w:val="20"/>
          <w:szCs w:val="20"/>
        </w:rPr>
        <w:t xml:space="preserve">it will </w:t>
      </w:r>
      <w:r w:rsidR="007A3BA0">
        <w:rPr>
          <w:rFonts w:ascii="Times New Roman" w:hAnsi="Times New Roman"/>
          <w:kern w:val="0"/>
          <w:sz w:val="20"/>
          <w:szCs w:val="20"/>
        </w:rPr>
        <w:t>resul</w:t>
      </w:r>
      <w:r w:rsidR="00A86B30">
        <w:rPr>
          <w:rFonts w:ascii="Times New Roman" w:hAnsi="Times New Roman"/>
          <w:kern w:val="0"/>
          <w:sz w:val="20"/>
          <w:szCs w:val="20"/>
        </w:rPr>
        <w:t>t</w:t>
      </w:r>
      <w:r w:rsidR="007A3BA0">
        <w:rPr>
          <w:rFonts w:ascii="Times New Roman" w:hAnsi="Times New Roman"/>
          <w:kern w:val="0"/>
          <w:sz w:val="20"/>
          <w:szCs w:val="20"/>
        </w:rPr>
        <w:t xml:space="preserve"> in larger overhead. In contrast, Option 2-2 can realize overhead reduction by increasing the indication granularity to a number of CG PUSCH occasions within a time duration, or a range of CG PUSCH occasions.</w:t>
      </w:r>
      <w:r w:rsidR="00A86B30">
        <w:rPr>
          <w:rFonts w:ascii="Times New Roman" w:hAnsi="Times New Roman"/>
          <w:kern w:val="0"/>
          <w:sz w:val="20"/>
          <w:szCs w:val="20"/>
        </w:rPr>
        <w:t xml:space="preserve"> Supposing there are M CG PUSCH occasions in the set, or M time units in the time window, and N bits in the bitmap provided by the UCI, </w:t>
      </w:r>
      <w:r w:rsidR="00BA1368">
        <w:rPr>
          <w:rFonts w:ascii="Times New Roman" w:hAnsi="Times New Roman"/>
          <w:kern w:val="0"/>
          <w:sz w:val="20"/>
          <w:szCs w:val="20"/>
        </w:rPr>
        <w:t>to determine corresponding CG PUSCH occasions for each bit in the bitmap, a</w:t>
      </w:r>
      <w:r w:rsidR="00DA5698">
        <w:rPr>
          <w:rFonts w:ascii="Times New Roman" w:hAnsi="Times New Roman"/>
          <w:kern w:val="0"/>
          <w:sz w:val="20"/>
          <w:szCs w:val="20"/>
        </w:rPr>
        <w:t xml:space="preserve"> simple way is to reuse</w:t>
      </w:r>
      <w:r w:rsidR="00A86B30">
        <w:rPr>
          <w:rFonts w:ascii="Times New Roman" w:hAnsi="Times New Roman"/>
          <w:kern w:val="0"/>
          <w:sz w:val="20"/>
          <w:szCs w:val="20"/>
        </w:rPr>
        <w:t xml:space="preserve"> the solution adopted in CBG grouping</w:t>
      </w:r>
      <w:r w:rsidR="00DA5698">
        <w:rPr>
          <w:rFonts w:ascii="Times New Roman" w:hAnsi="Times New Roman"/>
          <w:kern w:val="0"/>
          <w:sz w:val="20"/>
          <w:szCs w:val="20"/>
        </w:rPr>
        <w:t xml:space="preserve"> where M CBs are divided into N CBGs as even as possible. For example, when M is divisible by N, </w:t>
      </w:r>
      <w:r w:rsidR="00BA1368">
        <w:rPr>
          <w:rFonts w:ascii="Times New Roman" w:hAnsi="Times New Roman"/>
          <w:kern w:val="0"/>
          <w:sz w:val="20"/>
          <w:szCs w:val="20"/>
        </w:rPr>
        <w:t xml:space="preserve">each bit </w:t>
      </w:r>
      <w:r w:rsidR="00DA5698">
        <w:rPr>
          <w:rFonts w:ascii="Times New Roman" w:hAnsi="Times New Roman"/>
          <w:kern w:val="0"/>
          <w:sz w:val="20"/>
          <w:szCs w:val="20"/>
        </w:rPr>
        <w:t>in</w:t>
      </w:r>
      <w:r w:rsidR="00BA1368">
        <w:rPr>
          <w:rFonts w:ascii="Times New Roman" w:hAnsi="Times New Roman"/>
          <w:kern w:val="0"/>
          <w:sz w:val="20"/>
          <w:szCs w:val="20"/>
        </w:rPr>
        <w:t xml:space="preserve"> the bitmap correspond</w:t>
      </w:r>
      <w:r w:rsidR="00DA5698">
        <w:rPr>
          <w:rFonts w:ascii="Times New Roman" w:hAnsi="Times New Roman"/>
          <w:kern w:val="0"/>
          <w:sz w:val="20"/>
          <w:szCs w:val="20"/>
        </w:rPr>
        <w:t>s</w:t>
      </w:r>
      <w:r w:rsidR="00BA1368">
        <w:rPr>
          <w:rFonts w:ascii="Times New Roman" w:hAnsi="Times New Roman"/>
          <w:kern w:val="0"/>
          <w:sz w:val="20"/>
          <w:szCs w:val="20"/>
        </w:rPr>
        <w:t xml:space="preserve"> to every M/N CG PUSCH occasions</w:t>
      </w:r>
      <w:r w:rsidR="00DA5698">
        <w:rPr>
          <w:rFonts w:ascii="Times New Roman" w:hAnsi="Times New Roman"/>
          <w:kern w:val="0"/>
          <w:sz w:val="20"/>
          <w:szCs w:val="20"/>
        </w:rPr>
        <w:t xml:space="preserve"> in the set of M CG PUSCH occasions,</w:t>
      </w:r>
      <w:r w:rsidR="00BA1368">
        <w:rPr>
          <w:rFonts w:ascii="Times New Roman" w:hAnsi="Times New Roman"/>
          <w:kern w:val="0"/>
          <w:sz w:val="20"/>
          <w:szCs w:val="20"/>
        </w:rPr>
        <w:t xml:space="preserve"> or </w:t>
      </w:r>
      <w:r w:rsidR="00DA5698">
        <w:rPr>
          <w:rFonts w:ascii="Times New Roman" w:hAnsi="Times New Roman"/>
          <w:kern w:val="0"/>
          <w:sz w:val="20"/>
          <w:szCs w:val="20"/>
        </w:rPr>
        <w:t xml:space="preserve">corresponds to </w:t>
      </w:r>
      <w:r w:rsidR="00BA1368">
        <w:rPr>
          <w:rFonts w:ascii="Times New Roman" w:hAnsi="Times New Roman"/>
          <w:kern w:val="0"/>
          <w:sz w:val="20"/>
          <w:szCs w:val="20"/>
        </w:rPr>
        <w:t>all CG PUSCH occasion</w:t>
      </w:r>
      <w:r w:rsidR="00DA5698">
        <w:rPr>
          <w:rFonts w:ascii="Times New Roman" w:hAnsi="Times New Roman"/>
          <w:kern w:val="0"/>
          <w:sz w:val="20"/>
          <w:szCs w:val="20"/>
        </w:rPr>
        <w:t>s</w:t>
      </w:r>
      <w:r w:rsidR="00BA1368">
        <w:rPr>
          <w:rFonts w:ascii="Times New Roman" w:hAnsi="Times New Roman"/>
          <w:kern w:val="0"/>
          <w:sz w:val="20"/>
          <w:szCs w:val="20"/>
        </w:rPr>
        <w:t xml:space="preserve"> within every M/N time units </w:t>
      </w:r>
      <w:r w:rsidR="00DA5698">
        <w:rPr>
          <w:rFonts w:ascii="Times New Roman" w:hAnsi="Times New Roman"/>
          <w:kern w:val="0"/>
          <w:sz w:val="20"/>
          <w:szCs w:val="20"/>
        </w:rPr>
        <w:t>of the time window with M time units.</w:t>
      </w:r>
    </w:p>
    <w:p w14:paraId="2F2B0753" w14:textId="7EBEDB5C" w:rsidR="00BA1368" w:rsidRDefault="00BA1368" w:rsidP="00BA1368">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801960">
        <w:rPr>
          <w:b/>
          <w:i/>
          <w:noProof/>
          <w:sz w:val="20"/>
          <w:szCs w:val="20"/>
        </w:rPr>
        <w:t>10</w:t>
      </w:r>
      <w:r w:rsidRPr="00B922B2">
        <w:rPr>
          <w:sz w:val="20"/>
          <w:szCs w:val="20"/>
        </w:rPr>
        <w:fldChar w:fldCharType="end"/>
      </w:r>
      <w:r w:rsidRPr="00B922B2">
        <w:rPr>
          <w:b/>
          <w:i/>
          <w:sz w:val="20"/>
          <w:szCs w:val="20"/>
        </w:rPr>
        <w:t xml:space="preserve">: </w:t>
      </w:r>
      <w:r w:rsidR="00367D88">
        <w:rPr>
          <w:b/>
          <w:i/>
          <w:sz w:val="20"/>
          <w:szCs w:val="20"/>
        </w:rPr>
        <w:t xml:space="preserve">If the UCI provides a bitmap </w:t>
      </w:r>
      <w:r w:rsidR="002C592D">
        <w:rPr>
          <w:b/>
          <w:i/>
          <w:sz w:val="20"/>
          <w:szCs w:val="20"/>
        </w:rPr>
        <w:t xml:space="preserve">where a bit corresponds to CG PUSCH occasions within a time duration/range, to determine the time duration/range, </w:t>
      </w:r>
      <w:r w:rsidR="002C592D" w:rsidRPr="002C592D">
        <w:rPr>
          <w:b/>
          <w:i/>
          <w:sz w:val="20"/>
          <w:szCs w:val="20"/>
        </w:rPr>
        <w:t>the solution adopted in CBG grouping</w:t>
      </w:r>
      <w:r w:rsidR="002C592D">
        <w:rPr>
          <w:b/>
          <w:i/>
          <w:sz w:val="20"/>
          <w:szCs w:val="20"/>
        </w:rPr>
        <w:t xml:space="preserve"> can be reused.</w:t>
      </w:r>
    </w:p>
    <w:p w14:paraId="1DB75F85" w14:textId="7CF7CE44" w:rsidR="00064E5E" w:rsidRDefault="00064E5E"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In our opinion, </w:t>
      </w:r>
      <w:r w:rsidR="00F011E7">
        <w:rPr>
          <w:rFonts w:ascii="Times New Roman" w:hAnsi="Times New Roman"/>
          <w:kern w:val="0"/>
          <w:sz w:val="20"/>
          <w:szCs w:val="20"/>
        </w:rPr>
        <w:t>whether unused CG PUSCH occasion(s) is consecutive or not is closely dependent on how the gNB configures CG PUSCH occasion to serve XR UL traffic</w:t>
      </w:r>
      <w:r>
        <w:rPr>
          <w:rFonts w:ascii="Times New Roman" w:hAnsi="Times New Roman"/>
          <w:kern w:val="0"/>
          <w:sz w:val="20"/>
          <w:szCs w:val="20"/>
        </w:rPr>
        <w:t>.</w:t>
      </w:r>
      <w:r>
        <w:rPr>
          <w:rFonts w:ascii="Times New Roman" w:hAnsi="Times New Roman" w:hint="eastAsia"/>
          <w:kern w:val="0"/>
          <w:sz w:val="20"/>
          <w:szCs w:val="20"/>
        </w:rPr>
        <w:t xml:space="preserve"> </w:t>
      </w:r>
    </w:p>
    <w:p w14:paraId="5FC71EA2" w14:textId="602A9B99" w:rsidR="007A2348" w:rsidRDefault="00064E5E"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rPr>
        <w:t xml:space="preserve">For example, </w:t>
      </w:r>
      <w:r>
        <w:rPr>
          <w:rFonts w:ascii="Times New Roman" w:hAnsi="Times New Roman"/>
          <w:kern w:val="0"/>
          <w:sz w:val="20"/>
          <w:szCs w:val="20"/>
          <w:lang w:val="en-US"/>
        </w:rPr>
        <w:t>a</w:t>
      </w:r>
      <w:r w:rsidR="00A27747">
        <w:rPr>
          <w:rFonts w:ascii="Times New Roman" w:hAnsi="Times New Roman"/>
          <w:kern w:val="0"/>
          <w:sz w:val="20"/>
          <w:szCs w:val="20"/>
          <w:lang w:val="en-US"/>
        </w:rPr>
        <w:t xml:space="preserve">t least when </w:t>
      </w:r>
      <w:r w:rsidR="00A40F7F">
        <w:rPr>
          <w:rFonts w:ascii="Times New Roman" w:hAnsi="Times New Roman"/>
          <w:kern w:val="0"/>
          <w:sz w:val="20"/>
          <w:szCs w:val="20"/>
          <w:lang w:val="en-US"/>
        </w:rPr>
        <w:t xml:space="preserve">no overlapping in time domain between any two CG PUSCH occasions from the </w:t>
      </w:r>
      <w:r>
        <w:rPr>
          <w:rFonts w:ascii="Times New Roman" w:hAnsi="Times New Roman"/>
          <w:kern w:val="0"/>
          <w:sz w:val="20"/>
          <w:szCs w:val="20"/>
          <w:lang w:val="en-US"/>
        </w:rPr>
        <w:t xml:space="preserve">set </w:t>
      </w:r>
      <w:r w:rsidR="00A40F7F">
        <w:rPr>
          <w:rFonts w:ascii="Times New Roman" w:hAnsi="Times New Roman"/>
          <w:kern w:val="0"/>
          <w:sz w:val="20"/>
          <w:szCs w:val="20"/>
          <w:lang w:val="en-US"/>
        </w:rPr>
        <w:t xml:space="preserve">of CG PUSCH occasions and on a same serving cell occurs, generally the UE is expected to use consecutive CG PUSCH occasions for initial transmissions of traffic data. </w:t>
      </w:r>
      <w:r w:rsidR="007A2348">
        <w:rPr>
          <w:rFonts w:ascii="Times New Roman" w:hAnsi="Times New Roman"/>
          <w:kern w:val="0"/>
          <w:sz w:val="20"/>
          <w:szCs w:val="20"/>
          <w:lang w:val="en-US"/>
        </w:rPr>
        <w:t>As a result, if there is at least one CG PUSCH occasion determined by the UE to be unused, indicated unused CG PUSCH occasion(s) will be located after CG PUSCH occasion(s) used actually by the UE</w:t>
      </w:r>
      <w:r>
        <w:rPr>
          <w:rFonts w:ascii="Times New Roman" w:hAnsi="Times New Roman"/>
          <w:kern w:val="0"/>
          <w:sz w:val="20"/>
          <w:szCs w:val="20"/>
          <w:lang w:val="en-US"/>
        </w:rPr>
        <w:t>, and expected to be consecutive</w:t>
      </w:r>
      <w:r w:rsidR="007A2348">
        <w:rPr>
          <w:rFonts w:ascii="Times New Roman" w:hAnsi="Times New Roman"/>
          <w:kern w:val="0"/>
          <w:sz w:val="20"/>
          <w:szCs w:val="20"/>
          <w:lang w:val="en-US"/>
        </w:rPr>
        <w:t>.</w:t>
      </w:r>
    </w:p>
    <w:p w14:paraId="28A4CEAF" w14:textId="01EF98D7" w:rsidR="00FC0C60" w:rsidRDefault="00A40F7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However, when the aforementioned overlapping is detected by the UE, </w:t>
      </w:r>
      <w:r w:rsidR="0018556D">
        <w:rPr>
          <w:rFonts w:ascii="Times New Roman" w:hAnsi="Times New Roman"/>
          <w:kern w:val="0"/>
          <w:sz w:val="20"/>
          <w:szCs w:val="20"/>
          <w:lang w:val="en-US"/>
        </w:rPr>
        <w:t>the UE has to select at most one from overlapping CG PUSCH occasions for transmission, due to that f</w:t>
      </w:r>
      <w:r w:rsidR="0018556D" w:rsidRPr="0018556D">
        <w:rPr>
          <w:rFonts w:ascii="Times New Roman" w:hAnsi="Times New Roman"/>
          <w:kern w:val="0"/>
          <w:sz w:val="20"/>
          <w:szCs w:val="20"/>
          <w:lang w:val="en-US"/>
        </w:rPr>
        <w:t>or any HARQ process ID(s) in a given scheduled cell, the UE is not expected to transmit a PUSCH that overlaps in time with another PUSCH.</w:t>
      </w:r>
      <w:r w:rsidR="0018556D">
        <w:rPr>
          <w:rFonts w:ascii="Times New Roman" w:hAnsi="Times New Roman"/>
          <w:kern w:val="0"/>
          <w:sz w:val="20"/>
          <w:szCs w:val="20"/>
          <w:lang w:val="en-US"/>
        </w:rPr>
        <w:t xml:space="preserve"> Therefore, the used CG PUSCH occasions will be </w:t>
      </w:r>
      <w:r w:rsidR="007A2348">
        <w:rPr>
          <w:rFonts w:ascii="Times New Roman" w:hAnsi="Times New Roman"/>
          <w:kern w:val="0"/>
          <w:sz w:val="20"/>
          <w:szCs w:val="20"/>
          <w:lang w:val="en-US"/>
        </w:rPr>
        <w:t>non-consecutive.</w:t>
      </w:r>
    </w:p>
    <w:p w14:paraId="709B0DA5" w14:textId="14872709" w:rsidR="00064E5E" w:rsidRPr="00EE4AF1" w:rsidRDefault="00064E5E"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lang w:val="en-US"/>
        </w:rPr>
        <w:t>Therefore, to deal with all possible cases for configur</w:t>
      </w:r>
      <w:r w:rsidR="00720922">
        <w:rPr>
          <w:rFonts w:ascii="Times New Roman" w:hAnsi="Times New Roman"/>
          <w:kern w:val="0"/>
          <w:sz w:val="20"/>
          <w:szCs w:val="20"/>
          <w:lang w:val="en-US"/>
        </w:rPr>
        <w:t>ed</w:t>
      </w:r>
      <w:r>
        <w:rPr>
          <w:rFonts w:ascii="Times New Roman" w:hAnsi="Times New Roman"/>
          <w:kern w:val="0"/>
          <w:sz w:val="20"/>
          <w:szCs w:val="20"/>
          <w:lang w:val="en-US"/>
        </w:rPr>
        <w:t xml:space="preserve"> CG PUSCH occasions</w:t>
      </w:r>
      <w:r>
        <w:rPr>
          <w:rFonts w:ascii="Times New Roman" w:hAnsi="Times New Roman"/>
          <w:kern w:val="0"/>
          <w:sz w:val="20"/>
          <w:szCs w:val="20"/>
        </w:rPr>
        <w:t>, both the two options, i.e. Option 1 and Option 2 in the above agreement can be considered.</w:t>
      </w:r>
    </w:p>
    <w:p w14:paraId="3E2E8B56" w14:textId="1FD100EC" w:rsidR="00FC0C60" w:rsidRDefault="003D045D"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B922B2">
        <w:rPr>
          <w:b/>
          <w:i/>
          <w:sz w:val="20"/>
          <w:szCs w:val="20"/>
        </w:rPr>
        <w:t xml:space="preserve">Proposal </w:t>
      </w:r>
      <w:r w:rsidRPr="00B922B2">
        <w:rPr>
          <w:szCs w:val="20"/>
        </w:rPr>
        <w:fldChar w:fldCharType="begin"/>
      </w:r>
      <w:r w:rsidRPr="00B922B2">
        <w:rPr>
          <w:b/>
          <w:i/>
          <w:sz w:val="20"/>
          <w:szCs w:val="20"/>
        </w:rPr>
        <w:instrText xml:space="preserve"> SEQ Proposal \* ARABIC </w:instrText>
      </w:r>
      <w:r w:rsidRPr="00B922B2">
        <w:rPr>
          <w:b/>
          <w:i/>
          <w:szCs w:val="20"/>
        </w:rPr>
        <w:fldChar w:fldCharType="separate"/>
      </w:r>
      <w:r w:rsidR="00801960">
        <w:rPr>
          <w:b/>
          <w:i/>
          <w:noProof/>
          <w:sz w:val="20"/>
          <w:szCs w:val="20"/>
        </w:rPr>
        <w:t>11</w:t>
      </w:r>
      <w:r w:rsidRPr="00B922B2">
        <w:rPr>
          <w:szCs w:val="20"/>
        </w:rPr>
        <w:fldChar w:fldCharType="end"/>
      </w:r>
      <w:r w:rsidRPr="00B922B2">
        <w:rPr>
          <w:b/>
          <w:i/>
          <w:sz w:val="20"/>
          <w:szCs w:val="20"/>
        </w:rPr>
        <w:t xml:space="preserve">: </w:t>
      </w:r>
      <w:r w:rsidR="00720922">
        <w:rPr>
          <w:b/>
          <w:i/>
          <w:sz w:val="20"/>
          <w:szCs w:val="20"/>
        </w:rPr>
        <w:t xml:space="preserve">For the information provided by the UCI </w:t>
      </w:r>
      <w:r w:rsidR="00720922" w:rsidRPr="00720922">
        <w:rPr>
          <w:b/>
          <w:i/>
          <w:sz w:val="20"/>
          <w:szCs w:val="20"/>
        </w:rPr>
        <w:t>about unused CG PUSCH occasions</w:t>
      </w:r>
      <w:r w:rsidR="00720922">
        <w:rPr>
          <w:b/>
          <w:i/>
          <w:sz w:val="20"/>
          <w:szCs w:val="20"/>
        </w:rPr>
        <w:t xml:space="preserve">, both Option 1 </w:t>
      </w:r>
      <w:r w:rsidR="00051972">
        <w:rPr>
          <w:b/>
          <w:i/>
          <w:sz w:val="20"/>
          <w:szCs w:val="20"/>
        </w:rPr>
        <w:t>(</w:t>
      </w:r>
      <w:r w:rsidR="00720922">
        <w:rPr>
          <w:b/>
          <w:i/>
          <w:sz w:val="20"/>
          <w:szCs w:val="20"/>
        </w:rPr>
        <w:t>to indicate consecutive unused CG PUSCH occasion(s)</w:t>
      </w:r>
      <w:r w:rsidR="00051972">
        <w:rPr>
          <w:b/>
          <w:i/>
          <w:sz w:val="20"/>
          <w:szCs w:val="20"/>
        </w:rPr>
        <w:t>)</w:t>
      </w:r>
      <w:r w:rsidR="00720922">
        <w:rPr>
          <w:b/>
          <w:i/>
          <w:sz w:val="20"/>
          <w:szCs w:val="20"/>
        </w:rPr>
        <w:t xml:space="preserve"> and Option 2 </w:t>
      </w:r>
      <w:r w:rsidR="00051972">
        <w:rPr>
          <w:b/>
          <w:i/>
          <w:sz w:val="20"/>
          <w:szCs w:val="20"/>
        </w:rPr>
        <w:t>(</w:t>
      </w:r>
      <w:r w:rsidR="00720922">
        <w:rPr>
          <w:b/>
          <w:i/>
          <w:sz w:val="20"/>
          <w:szCs w:val="20"/>
        </w:rPr>
        <w:t xml:space="preserve">to indicate </w:t>
      </w:r>
      <w:r w:rsidR="00051972">
        <w:rPr>
          <w:b/>
          <w:i/>
          <w:sz w:val="20"/>
          <w:szCs w:val="20"/>
        </w:rPr>
        <w:t>unused CG PUSCH occasion(s) which may be consecutive or non-consecutive) can be considered.</w:t>
      </w:r>
    </w:p>
    <w:p w14:paraId="48D41841" w14:textId="1F7E910E" w:rsidR="008618DF" w:rsidRPr="005D53F0" w:rsidRDefault="008618DF" w:rsidP="008618DF">
      <w:pPr>
        <w:keepNext/>
        <w:keepLines/>
        <w:spacing w:beforeLines="50" w:before="120" w:afterLines="50" w:after="120"/>
        <w:outlineLvl w:val="2"/>
        <w:rPr>
          <w:bCs/>
          <w:sz w:val="24"/>
        </w:rPr>
      </w:pPr>
      <w:r w:rsidRPr="005D53F0">
        <w:rPr>
          <w:bCs/>
          <w:sz w:val="24"/>
        </w:rPr>
        <w:t>2.</w:t>
      </w:r>
      <w:r w:rsidR="00E27BE1">
        <w:rPr>
          <w:bCs/>
          <w:sz w:val="24"/>
        </w:rPr>
        <w:t>2</w:t>
      </w:r>
      <w:r w:rsidRPr="005D53F0">
        <w:rPr>
          <w:bCs/>
          <w:sz w:val="24"/>
        </w:rPr>
        <w:t>.</w:t>
      </w:r>
      <w:r w:rsidR="00E27BE1">
        <w:rPr>
          <w:bCs/>
          <w:sz w:val="24"/>
        </w:rPr>
        <w:t>2</w:t>
      </w:r>
      <w:r w:rsidRPr="005D53F0">
        <w:rPr>
          <w:bCs/>
          <w:sz w:val="24"/>
        </w:rPr>
        <w:t xml:space="preserve"> </w:t>
      </w:r>
      <w:r w:rsidR="00FA154E" w:rsidRPr="00FA154E">
        <w:rPr>
          <w:bCs/>
          <w:sz w:val="24"/>
        </w:rPr>
        <w:t>Where to transmit the UCI</w:t>
      </w:r>
    </w:p>
    <w:p w14:paraId="2DF91CD6" w14:textId="4E688F38" w:rsidR="008618DF" w:rsidRPr="00EB2E72" w:rsidRDefault="00FF2087"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D</w:t>
      </w:r>
      <w:r>
        <w:rPr>
          <w:rFonts w:ascii="Times New Roman" w:hAnsi="Times New Roman"/>
          <w:kern w:val="0"/>
          <w:sz w:val="20"/>
          <w:szCs w:val="20"/>
        </w:rPr>
        <w:t>uring RAN1#</w:t>
      </w:r>
      <w:r w:rsidR="00A2019C">
        <w:rPr>
          <w:rFonts w:ascii="Times New Roman" w:hAnsi="Times New Roman"/>
          <w:kern w:val="0"/>
          <w:sz w:val="20"/>
          <w:szCs w:val="20"/>
        </w:rPr>
        <w:t>112 meeting, it was agreed that t</w:t>
      </w:r>
      <w:r w:rsidR="00A2019C" w:rsidRPr="00A2019C">
        <w:rPr>
          <w:rFonts w:ascii="Times New Roman" w:hAnsi="Times New Roman"/>
          <w:kern w:val="0"/>
          <w:sz w:val="20"/>
          <w:szCs w:val="20"/>
        </w:rPr>
        <w:t>he physical channel that carries the UCI that provides information about unused CG PUSCH transmission occasions is CG PUSCH.</w:t>
      </w:r>
    </w:p>
    <w:p w14:paraId="23274E56" w14:textId="6B9CD0B0" w:rsidR="00462C98" w:rsidRDefault="00A2019C" w:rsidP="0051353F">
      <w:pPr>
        <w:pStyle w:val="bullet2"/>
        <w:numPr>
          <w:ilvl w:val="1"/>
          <w:numId w:val="0"/>
        </w:numPr>
        <w:spacing w:beforeLines="50" w:before="120" w:afterLines="50" w:after="120"/>
        <w:jc w:val="both"/>
        <w:rPr>
          <w:rFonts w:ascii="Times New Roman" w:hAnsi="Times New Roman"/>
          <w:b/>
          <w:kern w:val="0"/>
          <w:sz w:val="20"/>
          <w:szCs w:val="20"/>
          <w:lang w:val="en-US"/>
        </w:rPr>
      </w:pPr>
      <w:bookmarkStart w:id="14" w:name="OLE_LINK2"/>
      <w:bookmarkStart w:id="15" w:name="OLE_LINK3"/>
      <w:r w:rsidRPr="00494546">
        <w:rPr>
          <w:rFonts w:ascii="Times New Roman" w:hAnsi="Times New Roman"/>
          <w:sz w:val="20"/>
          <w:szCs w:val="20"/>
        </w:rPr>
        <w:t xml:space="preserve">Regarding </w:t>
      </w:r>
      <w:r w:rsidRPr="00494546">
        <w:rPr>
          <w:rFonts w:ascii="Times New Roman" w:hAnsi="Times New Roman"/>
          <w:kern w:val="0"/>
          <w:sz w:val="20"/>
          <w:szCs w:val="20"/>
        </w:rPr>
        <w:t>which CG P</w:t>
      </w:r>
      <w:r>
        <w:rPr>
          <w:rFonts w:ascii="Times New Roman" w:hAnsi="Times New Roman"/>
          <w:kern w:val="0"/>
          <w:sz w:val="20"/>
          <w:szCs w:val="20"/>
        </w:rPr>
        <w:t xml:space="preserve">USCH occasion(s) includes the UCI providing </w:t>
      </w:r>
      <w:r w:rsidRPr="00A2019C">
        <w:rPr>
          <w:rFonts w:ascii="Times New Roman" w:hAnsi="Times New Roman"/>
          <w:kern w:val="0"/>
          <w:sz w:val="20"/>
          <w:szCs w:val="20"/>
        </w:rPr>
        <w:t>information about unused CG PUSCH occasions</w:t>
      </w:r>
      <w:r>
        <w:rPr>
          <w:rFonts w:ascii="Times New Roman" w:hAnsi="Times New Roman"/>
          <w:kern w:val="0"/>
          <w:sz w:val="20"/>
          <w:szCs w:val="20"/>
        </w:rPr>
        <w:t>, it was extensively discussed during RAN1#112 meeting, with the following agreement achieved.</w:t>
      </w:r>
      <w:r w:rsidRPr="00701C75" w:rsidDel="00FA154E">
        <w:rPr>
          <w:rFonts w:ascii="Times New Roman" w:hAnsi="Times New Roman"/>
          <w:kern w:val="0"/>
          <w:sz w:val="20"/>
          <w:szCs w:val="20"/>
        </w:rPr>
        <w:t xml:space="preserve"> </w:t>
      </w:r>
      <w:bookmarkEnd w:id="14"/>
      <w:bookmarkEnd w:id="15"/>
    </w:p>
    <w:p w14:paraId="125D872C" w14:textId="626249C8" w:rsidR="00462C98" w:rsidRDefault="00462C98" w:rsidP="0051353F">
      <w:pPr>
        <w:pStyle w:val="bullet2"/>
        <w:numPr>
          <w:ilvl w:val="1"/>
          <w:numId w:val="0"/>
        </w:numPr>
        <w:spacing w:beforeLines="50" w:before="120" w:afterLines="50" w:after="120"/>
        <w:jc w:val="both"/>
        <w:rPr>
          <w:rFonts w:ascii="Times New Roman" w:hAnsi="Times New Roman"/>
          <w:b/>
          <w:kern w:val="0"/>
          <w:sz w:val="20"/>
          <w:szCs w:val="20"/>
          <w:lang w:val="en-US"/>
        </w:rPr>
      </w:pPr>
      <w:r>
        <w:rPr>
          <w:noProof/>
        </w:rPr>
        <w:lastRenderedPageBreak/>
        <mc:AlternateContent>
          <mc:Choice Requires="wps">
            <w:drawing>
              <wp:inline distT="0" distB="0" distL="0" distR="0" wp14:anchorId="6FB57730" wp14:editId="747041BD">
                <wp:extent cx="5733415" cy="2948025"/>
                <wp:effectExtent l="0" t="0" r="19685" b="2413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948025"/>
                        </a:xfrm>
                        <a:prstGeom prst="rect">
                          <a:avLst/>
                        </a:prstGeom>
                        <a:solidFill>
                          <a:srgbClr val="FFFFFF"/>
                        </a:solidFill>
                        <a:ln w="9525">
                          <a:solidFill>
                            <a:srgbClr val="000000"/>
                          </a:solidFill>
                          <a:miter lim="800000"/>
                          <a:headEnd/>
                          <a:tailEnd/>
                        </a:ln>
                      </wps:spPr>
                      <wps:txbx>
                        <w:txbxContent>
                          <w:p w14:paraId="48F96141" w14:textId="77777777" w:rsidR="00EE4AF1" w:rsidRPr="004C276C" w:rsidRDefault="00EE4AF1" w:rsidP="004C276C">
                            <w:pPr>
                              <w:rPr>
                                <w:rFonts w:ascii="Times" w:eastAsia="Batang" w:hAnsi="Times"/>
                                <w:highlight w:val="green"/>
                                <w:lang w:eastAsia="x-none"/>
                              </w:rPr>
                            </w:pPr>
                            <w:r w:rsidRPr="004C276C">
                              <w:rPr>
                                <w:rFonts w:ascii="Times" w:eastAsia="Batang" w:hAnsi="Times"/>
                                <w:highlight w:val="green"/>
                                <w:lang w:eastAsia="x-none"/>
                              </w:rPr>
                              <w:t>Agreement</w:t>
                            </w:r>
                          </w:p>
                          <w:p w14:paraId="2214E204" w14:textId="77777777" w:rsidR="00EE4AF1" w:rsidRPr="004C276C" w:rsidRDefault="00EE4AF1" w:rsidP="004C276C">
                            <w:pPr>
                              <w:jc w:val="both"/>
                              <w:rPr>
                                <w:rFonts w:ascii="Times" w:eastAsia="Batang" w:hAnsi="Times" w:cs="Times"/>
                                <w:szCs w:val="20"/>
                                <w:lang w:val="x-none"/>
                              </w:rPr>
                            </w:pPr>
                            <w:r w:rsidRPr="004C276C">
                              <w:rPr>
                                <w:rFonts w:ascii="Times" w:eastAsia="Batang" w:hAnsi="Times" w:cs="Times"/>
                                <w:szCs w:val="20"/>
                                <w:lang w:val="en-GB"/>
                              </w:rPr>
                              <w:t>For dynamic indication of unused CG PUSCH occasion(s) based on a UCI, the following options for further down-scoping with possible revision, are considered for the transmission occasion of the UCI:</w:t>
                            </w:r>
                          </w:p>
                          <w:p w14:paraId="162F8068" w14:textId="77777777" w:rsidR="00EE4AF1" w:rsidRPr="004C276C" w:rsidRDefault="00EE4AF1" w:rsidP="004C276C">
                            <w:pPr>
                              <w:numPr>
                                <w:ilvl w:val="0"/>
                                <w:numId w:val="111"/>
                              </w:numPr>
                              <w:rPr>
                                <w:rFonts w:ascii="Times" w:eastAsia="Batang" w:hAnsi="Times" w:cs="Times"/>
                                <w:szCs w:val="20"/>
                                <w:lang w:val="en-GB" w:eastAsia="x-none"/>
                              </w:rPr>
                            </w:pPr>
                            <w:r w:rsidRPr="004C276C">
                              <w:rPr>
                                <w:rFonts w:ascii="Times" w:eastAsia="Batang" w:hAnsi="Times" w:cs="Times"/>
                                <w:b/>
                                <w:bCs/>
                                <w:szCs w:val="20"/>
                                <w:lang w:val="en-GB" w:eastAsia="x-none"/>
                              </w:rPr>
                              <w:t>Option 1:</w:t>
                            </w:r>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A</w:t>
                            </w:r>
                            <w:r w:rsidRPr="004C276C">
                              <w:rPr>
                                <w:rFonts w:ascii="Times" w:eastAsia="Batang" w:hAnsi="Times" w:cs="Times"/>
                                <w:szCs w:val="20"/>
                                <w:lang w:val="en-GB" w:eastAsia="x-none"/>
                              </w:rPr>
                              <w:t xml:space="preserve"> transmitted </w:t>
                            </w:r>
                            <w:r w:rsidRPr="004C276C">
                              <w:rPr>
                                <w:rFonts w:ascii="Times" w:eastAsia="Batang" w:hAnsi="Times" w:cs="Times"/>
                                <w:szCs w:val="20"/>
                                <w:lang w:eastAsia="x-none"/>
                              </w:rPr>
                              <w:t>CG</w:t>
                            </w:r>
                            <w:r w:rsidRPr="004C276C">
                              <w:rPr>
                                <w:rFonts w:ascii="Times" w:eastAsia="Batang" w:hAnsi="Times" w:cs="Times"/>
                                <w:szCs w:val="20"/>
                                <w:lang w:val="en-GB" w:eastAsia="x-none"/>
                              </w:rPr>
                              <w:t xml:space="preserve"> PUSCH, include</w:t>
                            </w:r>
                            <w:proofErr w:type="spellStart"/>
                            <w:r w:rsidRPr="004C276C">
                              <w:rPr>
                                <w:rFonts w:ascii="Times" w:eastAsia="Batang" w:hAnsi="Times" w:cs="Times"/>
                                <w:szCs w:val="20"/>
                                <w:lang w:eastAsia="x-none"/>
                              </w:rPr>
                              <w:t>s</w:t>
                            </w:r>
                            <w:proofErr w:type="spellEnd"/>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the UCI</w:t>
                            </w:r>
                            <w:r w:rsidRPr="004C276C">
                              <w:rPr>
                                <w:rFonts w:ascii="Times" w:eastAsia="Batang" w:hAnsi="Times" w:cs="Times"/>
                                <w:szCs w:val="20"/>
                                <w:lang w:val="en-GB" w:eastAsia="x-none"/>
                              </w:rPr>
                              <w:t>.</w:t>
                            </w:r>
                          </w:p>
                          <w:p w14:paraId="375DDE2A" w14:textId="77777777" w:rsidR="00EE4AF1" w:rsidRPr="004C276C" w:rsidRDefault="00EE4AF1" w:rsidP="004C276C">
                            <w:pPr>
                              <w:numPr>
                                <w:ilvl w:val="1"/>
                                <w:numId w:val="111"/>
                              </w:numPr>
                              <w:rPr>
                                <w:rFonts w:ascii="Times" w:eastAsia="Batang" w:hAnsi="Times" w:cs="Times"/>
                                <w:szCs w:val="20"/>
                                <w:lang w:val="en-GB" w:eastAsia="x-none"/>
                              </w:rPr>
                            </w:pPr>
                            <w:r w:rsidRPr="004C276C">
                              <w:rPr>
                                <w:rFonts w:ascii="Times" w:eastAsia="Batang" w:hAnsi="Times" w:cs="Times"/>
                                <w:szCs w:val="20"/>
                                <w:lang w:eastAsia="x-none"/>
                              </w:rPr>
                              <w:t>FFS details</w:t>
                            </w:r>
                          </w:p>
                          <w:p w14:paraId="2720B691" w14:textId="77777777" w:rsidR="00EE4AF1" w:rsidRPr="004C276C" w:rsidRDefault="00EE4AF1" w:rsidP="004C276C">
                            <w:pPr>
                              <w:numPr>
                                <w:ilvl w:val="0"/>
                                <w:numId w:val="111"/>
                              </w:numPr>
                              <w:rPr>
                                <w:rFonts w:ascii="Times" w:eastAsia="Batang" w:hAnsi="Times" w:cs="Times"/>
                                <w:szCs w:val="20"/>
                                <w:lang w:val="en-GB" w:eastAsia="x-none"/>
                              </w:rPr>
                            </w:pPr>
                            <w:r w:rsidRPr="004C276C">
                              <w:rPr>
                                <w:rFonts w:ascii="Times" w:eastAsia="Batang" w:hAnsi="Times" w:cs="Times"/>
                                <w:b/>
                                <w:bCs/>
                                <w:szCs w:val="20"/>
                                <w:lang w:val="en-GB" w:eastAsia="x-none"/>
                              </w:rPr>
                              <w:t>Option 2:</w:t>
                            </w:r>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A</w:t>
                            </w:r>
                            <w:r w:rsidRPr="004C276C">
                              <w:rPr>
                                <w:rFonts w:ascii="Times" w:eastAsia="Batang" w:hAnsi="Times" w:cs="Times"/>
                                <w:szCs w:val="20"/>
                                <w:lang w:val="en-GB" w:eastAsia="x-none"/>
                              </w:rPr>
                              <w:t xml:space="preserve"> transmitted </w:t>
                            </w:r>
                            <w:r w:rsidRPr="004C276C">
                              <w:rPr>
                                <w:rFonts w:ascii="Times" w:eastAsia="Batang" w:hAnsi="Times" w:cs="Times"/>
                                <w:szCs w:val="20"/>
                                <w:lang w:eastAsia="x-none"/>
                              </w:rPr>
                              <w:t>CG</w:t>
                            </w:r>
                            <w:r w:rsidRPr="004C276C">
                              <w:rPr>
                                <w:rFonts w:ascii="Times" w:eastAsia="Batang" w:hAnsi="Times" w:cs="Times"/>
                                <w:szCs w:val="20"/>
                                <w:lang w:val="en-GB" w:eastAsia="x-none"/>
                              </w:rPr>
                              <w:t xml:space="preserve"> PUSCH include</w:t>
                            </w:r>
                            <w:proofErr w:type="spellStart"/>
                            <w:r w:rsidRPr="004C276C">
                              <w:rPr>
                                <w:rFonts w:ascii="Times" w:eastAsia="Batang" w:hAnsi="Times" w:cs="Times"/>
                                <w:szCs w:val="20"/>
                                <w:lang w:eastAsia="x-none"/>
                              </w:rPr>
                              <w:t>s</w:t>
                            </w:r>
                            <w:proofErr w:type="spellEnd"/>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the UCI</w:t>
                            </w:r>
                            <w:r w:rsidRPr="004C276C">
                              <w:rPr>
                                <w:rFonts w:ascii="Times" w:eastAsia="Batang" w:hAnsi="Times" w:cs="Times"/>
                                <w:szCs w:val="20"/>
                                <w:lang w:val="en-GB" w:eastAsia="x-none"/>
                              </w:rPr>
                              <w:t xml:space="preserve">, if </w:t>
                            </w:r>
                            <w:r w:rsidRPr="004C276C">
                              <w:rPr>
                                <w:rFonts w:ascii="Times" w:eastAsia="Batang" w:hAnsi="Times" w:cs="Times"/>
                                <w:szCs w:val="20"/>
                                <w:lang w:eastAsia="x-none"/>
                              </w:rPr>
                              <w:t>it is</w:t>
                            </w:r>
                            <w:r w:rsidRPr="004C276C">
                              <w:rPr>
                                <w:rFonts w:ascii="Times" w:eastAsia="Batang" w:hAnsi="Times" w:cs="Times"/>
                                <w:szCs w:val="20"/>
                                <w:lang w:val="en-GB" w:eastAsia="x-none"/>
                              </w:rPr>
                              <w:t xml:space="preserve"> transmitted in </w:t>
                            </w:r>
                            <w:r w:rsidRPr="004C276C">
                              <w:rPr>
                                <w:rFonts w:ascii="Times" w:eastAsia="Batang" w:hAnsi="Times" w:cs="Times"/>
                                <w:szCs w:val="20"/>
                                <w:lang w:eastAsia="x-none"/>
                              </w:rPr>
                              <w:t xml:space="preserve">an </w:t>
                            </w:r>
                            <w:r w:rsidRPr="004C276C">
                              <w:rPr>
                                <w:rFonts w:ascii="Times" w:eastAsia="Batang" w:hAnsi="Times" w:cs="Times"/>
                                <w:szCs w:val="20"/>
                                <w:lang w:val="en-GB" w:eastAsia="x-none"/>
                              </w:rPr>
                              <w:t>occasion determined by RRC.</w:t>
                            </w:r>
                          </w:p>
                          <w:p w14:paraId="2D08B331" w14:textId="77777777" w:rsidR="00EE4AF1" w:rsidRPr="004C276C" w:rsidRDefault="00EE4AF1" w:rsidP="004C276C">
                            <w:pPr>
                              <w:numPr>
                                <w:ilvl w:val="1"/>
                                <w:numId w:val="111"/>
                              </w:numPr>
                              <w:rPr>
                                <w:rFonts w:ascii="Times" w:eastAsia="Batang" w:hAnsi="Times" w:cs="Times"/>
                                <w:szCs w:val="20"/>
                                <w:lang w:val="en-GB" w:eastAsia="x-none"/>
                              </w:rPr>
                            </w:pPr>
                            <w:r w:rsidRPr="004C276C">
                              <w:rPr>
                                <w:rFonts w:ascii="Times" w:eastAsia="Batang" w:hAnsi="Times" w:cs="Times"/>
                                <w:szCs w:val="20"/>
                                <w:lang w:eastAsia="x-none"/>
                              </w:rPr>
                              <w:t>FFS details</w:t>
                            </w:r>
                          </w:p>
                          <w:p w14:paraId="41CF2276" w14:textId="77777777" w:rsidR="00EE4AF1" w:rsidRPr="004C276C" w:rsidRDefault="00EE4AF1" w:rsidP="004C276C">
                            <w:pPr>
                              <w:numPr>
                                <w:ilvl w:val="0"/>
                                <w:numId w:val="111"/>
                              </w:numPr>
                              <w:rPr>
                                <w:rFonts w:ascii="Times" w:eastAsia="Batang" w:hAnsi="Times" w:cs="Times"/>
                                <w:szCs w:val="20"/>
                                <w:lang w:val="en-GB" w:eastAsia="x-none"/>
                              </w:rPr>
                            </w:pPr>
                            <w:r w:rsidRPr="004C276C">
                              <w:rPr>
                                <w:rFonts w:ascii="Times" w:eastAsia="Batang" w:hAnsi="Times" w:cs="Times"/>
                                <w:b/>
                                <w:bCs/>
                                <w:szCs w:val="20"/>
                                <w:lang w:val="en-GB" w:eastAsia="x-none"/>
                              </w:rPr>
                              <w:t>Option 3:</w:t>
                            </w:r>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A</w:t>
                            </w:r>
                            <w:r w:rsidRPr="004C276C">
                              <w:rPr>
                                <w:rFonts w:ascii="Times" w:eastAsia="Batang" w:hAnsi="Times" w:cs="Times"/>
                                <w:szCs w:val="20"/>
                                <w:lang w:val="en-GB" w:eastAsia="x-none"/>
                              </w:rPr>
                              <w:t xml:space="preserve"> transmitted </w:t>
                            </w:r>
                            <w:r w:rsidRPr="004C276C">
                              <w:rPr>
                                <w:rFonts w:ascii="Times" w:eastAsia="Batang" w:hAnsi="Times" w:cs="Times"/>
                                <w:szCs w:val="20"/>
                                <w:lang w:eastAsia="x-none"/>
                              </w:rPr>
                              <w:t>CG</w:t>
                            </w:r>
                            <w:r w:rsidRPr="004C276C">
                              <w:rPr>
                                <w:rFonts w:ascii="Times" w:eastAsia="Batang" w:hAnsi="Times" w:cs="Times"/>
                                <w:szCs w:val="20"/>
                                <w:lang w:val="en-GB" w:eastAsia="x-none"/>
                              </w:rPr>
                              <w:t xml:space="preserve"> PUSCH include</w:t>
                            </w:r>
                            <w:proofErr w:type="spellStart"/>
                            <w:r w:rsidRPr="004C276C">
                              <w:rPr>
                                <w:rFonts w:ascii="Times" w:eastAsia="Batang" w:hAnsi="Times" w:cs="Times"/>
                                <w:szCs w:val="20"/>
                                <w:lang w:eastAsia="x-none"/>
                              </w:rPr>
                              <w:t>s</w:t>
                            </w:r>
                            <w:proofErr w:type="spellEnd"/>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the UCI</w:t>
                            </w:r>
                            <w:r w:rsidRPr="004C276C">
                              <w:rPr>
                                <w:rFonts w:ascii="Times" w:eastAsia="Batang" w:hAnsi="Times" w:cs="Times"/>
                                <w:szCs w:val="20"/>
                                <w:lang w:val="en-GB" w:eastAsia="x-none"/>
                              </w:rPr>
                              <w:t xml:space="preserve">, if </w:t>
                            </w:r>
                            <w:r w:rsidRPr="004C276C">
                              <w:rPr>
                                <w:rFonts w:ascii="Times" w:eastAsia="Batang" w:hAnsi="Times" w:cs="Times"/>
                                <w:szCs w:val="20"/>
                                <w:lang w:eastAsia="x-none"/>
                              </w:rPr>
                              <w:t>it is</w:t>
                            </w:r>
                            <w:r w:rsidRPr="004C276C">
                              <w:rPr>
                                <w:rFonts w:ascii="Times" w:eastAsia="Batang" w:hAnsi="Times" w:cs="Times"/>
                                <w:szCs w:val="20"/>
                                <w:lang w:val="en-GB" w:eastAsia="x-none"/>
                              </w:rPr>
                              <w:t xml:space="preserve"> transmitted in </w:t>
                            </w:r>
                            <w:r w:rsidRPr="004C276C">
                              <w:rPr>
                                <w:rFonts w:ascii="Times" w:eastAsia="Batang" w:hAnsi="Times" w:cs="Times"/>
                                <w:szCs w:val="20"/>
                                <w:lang w:eastAsia="x-none"/>
                              </w:rPr>
                              <w:t>a</w:t>
                            </w:r>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 xml:space="preserve">pre-defined transmission </w:t>
                            </w:r>
                            <w:r w:rsidRPr="004C276C">
                              <w:rPr>
                                <w:rFonts w:ascii="Times" w:eastAsia="Batang" w:hAnsi="Times" w:cs="Times"/>
                                <w:szCs w:val="20"/>
                                <w:lang w:val="en-GB" w:eastAsia="x-none"/>
                              </w:rPr>
                              <w:t>occasion</w:t>
                            </w:r>
                            <w:r w:rsidRPr="004C276C">
                              <w:rPr>
                                <w:rFonts w:ascii="Times" w:eastAsia="Batang" w:hAnsi="Times" w:cs="Times"/>
                                <w:szCs w:val="20"/>
                                <w:lang w:eastAsia="x-none"/>
                              </w:rPr>
                              <w:t>.</w:t>
                            </w:r>
                          </w:p>
                          <w:p w14:paraId="4269E388" w14:textId="77777777" w:rsidR="00EE4AF1" w:rsidRPr="004C276C" w:rsidRDefault="00EE4AF1" w:rsidP="004C276C">
                            <w:pPr>
                              <w:numPr>
                                <w:ilvl w:val="1"/>
                                <w:numId w:val="111"/>
                              </w:numPr>
                              <w:rPr>
                                <w:rFonts w:ascii="Times" w:eastAsia="Batang" w:hAnsi="Times" w:cs="Times"/>
                                <w:szCs w:val="20"/>
                                <w:lang w:val="en-GB" w:eastAsia="x-none"/>
                              </w:rPr>
                            </w:pPr>
                            <w:r w:rsidRPr="004C276C">
                              <w:rPr>
                                <w:rFonts w:ascii="Times" w:eastAsia="Batang" w:hAnsi="Times" w:cs="Times"/>
                                <w:szCs w:val="20"/>
                                <w:lang w:eastAsia="x-none"/>
                              </w:rPr>
                              <w:t>FFS details</w:t>
                            </w:r>
                          </w:p>
                          <w:p w14:paraId="734AAA00" w14:textId="77777777" w:rsidR="00EE4AF1" w:rsidRPr="004C276C" w:rsidRDefault="00EE4AF1" w:rsidP="004C276C">
                            <w:pPr>
                              <w:numPr>
                                <w:ilvl w:val="2"/>
                                <w:numId w:val="111"/>
                              </w:numPr>
                              <w:rPr>
                                <w:rFonts w:ascii="Times" w:eastAsia="Batang" w:hAnsi="Times" w:cs="Times"/>
                                <w:szCs w:val="20"/>
                                <w:lang w:val="en-GB" w:eastAsia="x-none"/>
                              </w:rPr>
                            </w:pPr>
                            <w:r w:rsidRPr="004C276C">
                              <w:rPr>
                                <w:rFonts w:ascii="Times" w:eastAsia="Batang" w:hAnsi="Times" w:cs="Times"/>
                                <w:szCs w:val="20"/>
                                <w:lang w:eastAsia="x-none"/>
                              </w:rPr>
                              <w:t>Example of a pre-determined occasion: 1</w:t>
                            </w:r>
                            <w:r w:rsidRPr="004C276C">
                              <w:rPr>
                                <w:rFonts w:ascii="Times" w:eastAsia="Batang" w:hAnsi="Times" w:cs="Times"/>
                                <w:szCs w:val="20"/>
                                <w:vertAlign w:val="superscript"/>
                                <w:lang w:eastAsia="x-none"/>
                              </w:rPr>
                              <w:t>st</w:t>
                            </w:r>
                            <w:r w:rsidRPr="004C276C">
                              <w:rPr>
                                <w:rFonts w:ascii="Times" w:eastAsia="Batang" w:hAnsi="Times" w:cs="Times"/>
                                <w:szCs w:val="20"/>
                                <w:lang w:eastAsia="x-none"/>
                              </w:rPr>
                              <w:t xml:space="preserve"> configured PUSCH TO in a CG period or 1</w:t>
                            </w:r>
                            <w:r w:rsidRPr="004C276C">
                              <w:rPr>
                                <w:rFonts w:ascii="Times" w:eastAsia="Batang" w:hAnsi="Times" w:cs="Times"/>
                                <w:szCs w:val="20"/>
                                <w:vertAlign w:val="superscript"/>
                                <w:lang w:eastAsia="x-none"/>
                              </w:rPr>
                              <w:t>st</w:t>
                            </w:r>
                            <w:r w:rsidRPr="004C276C">
                              <w:rPr>
                                <w:rFonts w:ascii="Times" w:eastAsia="Batang" w:hAnsi="Times" w:cs="Times"/>
                                <w:szCs w:val="20"/>
                                <w:lang w:eastAsia="x-none"/>
                              </w:rPr>
                              <w:t xml:space="preserve"> configured PUSCH TO in a multiple CG </w:t>
                            </w:r>
                            <w:proofErr w:type="gramStart"/>
                            <w:r w:rsidRPr="004C276C">
                              <w:rPr>
                                <w:rFonts w:ascii="Times" w:eastAsia="Batang" w:hAnsi="Times" w:cs="Times"/>
                                <w:szCs w:val="20"/>
                                <w:lang w:eastAsia="x-none"/>
                              </w:rPr>
                              <w:t>periods</w:t>
                            </w:r>
                            <w:proofErr w:type="gramEnd"/>
                          </w:p>
                          <w:p w14:paraId="1268BACA" w14:textId="77777777" w:rsidR="00EE4AF1" w:rsidRPr="004C276C" w:rsidRDefault="00EE4AF1" w:rsidP="004C276C">
                            <w:pPr>
                              <w:numPr>
                                <w:ilvl w:val="0"/>
                                <w:numId w:val="111"/>
                              </w:numPr>
                              <w:rPr>
                                <w:rFonts w:ascii="Times" w:eastAsia="Batang" w:hAnsi="Times" w:cs="Times"/>
                                <w:szCs w:val="20"/>
                                <w:lang w:val="en-GB" w:eastAsia="x-none"/>
                              </w:rPr>
                            </w:pPr>
                            <w:r w:rsidRPr="004C276C">
                              <w:rPr>
                                <w:rFonts w:ascii="Times" w:eastAsia="Batang" w:hAnsi="Times" w:cs="Times"/>
                                <w:b/>
                                <w:bCs/>
                                <w:szCs w:val="20"/>
                                <w:lang w:val="en-GB" w:eastAsia="x-none"/>
                              </w:rPr>
                              <w:t>Option 4:</w:t>
                            </w:r>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A</w:t>
                            </w:r>
                            <w:r w:rsidRPr="004C276C">
                              <w:rPr>
                                <w:rFonts w:ascii="Times" w:eastAsia="Batang" w:hAnsi="Times" w:cs="Times"/>
                                <w:szCs w:val="20"/>
                                <w:lang w:val="en-GB" w:eastAsia="x-none"/>
                              </w:rPr>
                              <w:t xml:space="preserve"> transmitted </w:t>
                            </w:r>
                            <w:r w:rsidRPr="004C276C">
                              <w:rPr>
                                <w:rFonts w:ascii="Times" w:eastAsia="Batang" w:hAnsi="Times" w:cs="Times"/>
                                <w:szCs w:val="20"/>
                                <w:lang w:eastAsia="x-none"/>
                              </w:rPr>
                              <w:t>CG</w:t>
                            </w:r>
                            <w:r w:rsidRPr="004C276C">
                              <w:rPr>
                                <w:rFonts w:ascii="Times" w:eastAsia="Batang" w:hAnsi="Times" w:cs="Times"/>
                                <w:szCs w:val="20"/>
                                <w:lang w:val="en-GB" w:eastAsia="x-none"/>
                              </w:rPr>
                              <w:t xml:space="preserve"> PUSCH include</w:t>
                            </w:r>
                            <w:proofErr w:type="spellStart"/>
                            <w:r w:rsidRPr="004C276C">
                              <w:rPr>
                                <w:rFonts w:ascii="Times" w:eastAsia="Batang" w:hAnsi="Times" w:cs="Times"/>
                                <w:szCs w:val="20"/>
                                <w:lang w:eastAsia="x-none"/>
                              </w:rPr>
                              <w:t>s</w:t>
                            </w:r>
                            <w:proofErr w:type="spellEnd"/>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 xml:space="preserve">the </w:t>
                            </w:r>
                            <w:r w:rsidRPr="004C276C">
                              <w:rPr>
                                <w:rFonts w:ascii="Times" w:eastAsia="Batang" w:hAnsi="Times" w:cs="Times"/>
                                <w:szCs w:val="20"/>
                                <w:lang w:val="en-GB" w:eastAsia="x-none"/>
                              </w:rPr>
                              <w:t xml:space="preserve">UCI, if </w:t>
                            </w:r>
                            <w:r w:rsidRPr="004C276C">
                              <w:rPr>
                                <w:rFonts w:ascii="Times" w:eastAsia="Batang" w:hAnsi="Times" w:cs="Times"/>
                                <w:szCs w:val="20"/>
                                <w:lang w:eastAsia="x-none"/>
                              </w:rPr>
                              <w:t>it is</w:t>
                            </w:r>
                            <w:r w:rsidRPr="004C276C">
                              <w:rPr>
                                <w:rFonts w:ascii="Times" w:eastAsia="Batang" w:hAnsi="Times" w:cs="Times"/>
                                <w:szCs w:val="20"/>
                                <w:lang w:val="en-GB" w:eastAsia="x-none"/>
                              </w:rPr>
                              <w:t xml:space="preserve"> transmitted in</w:t>
                            </w:r>
                            <w:r w:rsidRPr="004C276C">
                              <w:rPr>
                                <w:rFonts w:ascii="Times" w:eastAsia="Batang" w:hAnsi="Times" w:cs="Times"/>
                                <w:szCs w:val="20"/>
                                <w:lang w:eastAsia="x-none"/>
                              </w:rPr>
                              <w:t xml:space="preserve"> a</w:t>
                            </w:r>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 xml:space="preserve">transmission </w:t>
                            </w:r>
                            <w:r w:rsidRPr="004C276C">
                              <w:rPr>
                                <w:rFonts w:ascii="Times" w:eastAsia="Batang" w:hAnsi="Times" w:cs="Times"/>
                                <w:szCs w:val="20"/>
                                <w:lang w:val="en-GB" w:eastAsia="x-none"/>
                              </w:rPr>
                              <w:t xml:space="preserve">occasion determined </w:t>
                            </w:r>
                            <w:r w:rsidRPr="004C276C">
                              <w:rPr>
                                <w:rFonts w:ascii="Times" w:eastAsia="Batang" w:hAnsi="Times" w:cs="Times"/>
                                <w:szCs w:val="20"/>
                                <w:lang w:eastAsia="x-none"/>
                              </w:rPr>
                              <w:t>satisfying given condition(s)</w:t>
                            </w:r>
                            <w:r w:rsidRPr="004C276C">
                              <w:rPr>
                                <w:rFonts w:ascii="Times" w:eastAsia="Batang" w:hAnsi="Times" w:cs="Times"/>
                                <w:szCs w:val="20"/>
                                <w:lang w:val="en-GB" w:eastAsia="x-none"/>
                              </w:rPr>
                              <w:t>.</w:t>
                            </w:r>
                          </w:p>
                          <w:p w14:paraId="56D2835D" w14:textId="77777777" w:rsidR="00EE4AF1" w:rsidRPr="004C276C" w:rsidRDefault="00EE4AF1" w:rsidP="004C276C">
                            <w:pPr>
                              <w:numPr>
                                <w:ilvl w:val="1"/>
                                <w:numId w:val="111"/>
                              </w:numPr>
                              <w:rPr>
                                <w:rFonts w:ascii="Times" w:eastAsia="Batang" w:hAnsi="Times" w:cs="Times"/>
                                <w:szCs w:val="20"/>
                                <w:lang w:val="en-GB" w:eastAsia="x-none"/>
                              </w:rPr>
                            </w:pPr>
                            <w:r w:rsidRPr="004C276C">
                              <w:rPr>
                                <w:rFonts w:ascii="Times" w:eastAsia="Batang" w:hAnsi="Times" w:cs="Times"/>
                                <w:szCs w:val="20"/>
                                <w:lang w:eastAsia="x-none"/>
                              </w:rPr>
                              <w:t>FFS details</w:t>
                            </w:r>
                          </w:p>
                          <w:p w14:paraId="65067886" w14:textId="77777777" w:rsidR="00EE4AF1" w:rsidRPr="004C276C" w:rsidRDefault="00EE4AF1" w:rsidP="004C276C">
                            <w:pPr>
                              <w:numPr>
                                <w:ilvl w:val="2"/>
                                <w:numId w:val="111"/>
                              </w:numPr>
                              <w:rPr>
                                <w:rFonts w:ascii="Times" w:eastAsia="Batang" w:hAnsi="Times" w:cs="Times"/>
                                <w:szCs w:val="20"/>
                                <w:lang w:val="en-GB" w:eastAsia="x-none"/>
                              </w:rPr>
                            </w:pPr>
                            <w:r w:rsidRPr="004C276C">
                              <w:rPr>
                                <w:rFonts w:ascii="Times" w:eastAsia="Batang" w:hAnsi="Times" w:cs="Times"/>
                                <w:szCs w:val="20"/>
                                <w:lang w:eastAsia="x-none"/>
                              </w:rPr>
                              <w:t>Examples of a condition: A first transmitted PUSCH in a CG period, or a first PUSCH transmission within a multiple of CG periods.</w:t>
                            </w:r>
                          </w:p>
                          <w:p w14:paraId="444AA28B" w14:textId="77777777" w:rsidR="00EE4AF1" w:rsidRPr="004C276C" w:rsidRDefault="00EE4AF1" w:rsidP="004C276C">
                            <w:pPr>
                              <w:rPr>
                                <w:rFonts w:ascii="Times" w:eastAsia="Batang" w:hAnsi="Times"/>
                                <w:lang w:val="en-GB" w:eastAsia="x-none"/>
                              </w:rPr>
                            </w:pPr>
                            <w:r w:rsidRPr="004C276C">
                              <w:rPr>
                                <w:rFonts w:ascii="Times" w:eastAsia="Batang" w:hAnsi="Times"/>
                                <w:lang w:val="en-GB" w:eastAsia="x-none"/>
                              </w:rPr>
                              <w:t>Other options are not precluded. Proponent companies to provide details.</w:t>
                            </w:r>
                          </w:p>
                          <w:p w14:paraId="31798E9D" w14:textId="77777777" w:rsidR="00EE4AF1" w:rsidRPr="0041759A" w:rsidRDefault="00EE4AF1" w:rsidP="00462C98">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6FB57730" id="文本框 4" o:spid="_x0000_s1030" type="#_x0000_t202" style="width:451.45pt;height:23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">
                <v:textbox>
                  <w:txbxContent>
                    <w:p w14:paraId="48F96141" w14:textId="77777777" w:rsidR="00EE4AF1" w:rsidRPr="004C276C" w:rsidRDefault="00EE4AF1" w:rsidP="004C276C">
                      <w:pPr>
                        <w:rPr>
                          <w:rFonts w:ascii="Times" w:eastAsia="Batang" w:hAnsi="Times"/>
                          <w:highlight w:val="green"/>
                          <w:lang w:eastAsia="x-none"/>
                        </w:rPr>
                      </w:pPr>
                      <w:r w:rsidRPr="004C276C">
                        <w:rPr>
                          <w:rFonts w:ascii="Times" w:eastAsia="Batang" w:hAnsi="Times"/>
                          <w:highlight w:val="green"/>
                          <w:lang w:eastAsia="x-none"/>
                        </w:rPr>
                        <w:t>Agreement</w:t>
                      </w:r>
                    </w:p>
                    <w:p w14:paraId="2214E204" w14:textId="77777777" w:rsidR="00EE4AF1" w:rsidRPr="004C276C" w:rsidRDefault="00EE4AF1" w:rsidP="004C276C">
                      <w:pPr>
                        <w:jc w:val="both"/>
                        <w:rPr>
                          <w:rFonts w:ascii="Times" w:eastAsia="Batang" w:hAnsi="Times" w:cs="Times"/>
                          <w:szCs w:val="20"/>
                          <w:lang w:val="x-none"/>
                        </w:rPr>
                      </w:pPr>
                      <w:r w:rsidRPr="004C276C">
                        <w:rPr>
                          <w:rFonts w:ascii="Times" w:eastAsia="Batang" w:hAnsi="Times" w:cs="Times"/>
                          <w:szCs w:val="20"/>
                          <w:lang w:val="en-GB"/>
                        </w:rPr>
                        <w:t>For dynamic indication of unused CG PUSCH occasion(s) based on a UCI, the following options for further down-scoping with possible revision, are considered for the transmission occasion of the UCI:</w:t>
                      </w:r>
                    </w:p>
                    <w:p w14:paraId="162F8068" w14:textId="77777777" w:rsidR="00EE4AF1" w:rsidRPr="004C276C" w:rsidRDefault="00EE4AF1" w:rsidP="004C276C">
                      <w:pPr>
                        <w:numPr>
                          <w:ilvl w:val="0"/>
                          <w:numId w:val="111"/>
                        </w:numPr>
                        <w:rPr>
                          <w:rFonts w:ascii="Times" w:eastAsia="Batang" w:hAnsi="Times" w:cs="Times"/>
                          <w:szCs w:val="20"/>
                          <w:lang w:val="en-GB" w:eastAsia="x-none"/>
                        </w:rPr>
                      </w:pPr>
                      <w:r w:rsidRPr="004C276C">
                        <w:rPr>
                          <w:rFonts w:ascii="Times" w:eastAsia="Batang" w:hAnsi="Times" w:cs="Times"/>
                          <w:b/>
                          <w:bCs/>
                          <w:szCs w:val="20"/>
                          <w:lang w:val="en-GB" w:eastAsia="x-none"/>
                        </w:rPr>
                        <w:t>Option 1:</w:t>
                      </w:r>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A</w:t>
                      </w:r>
                      <w:r w:rsidRPr="004C276C">
                        <w:rPr>
                          <w:rFonts w:ascii="Times" w:eastAsia="Batang" w:hAnsi="Times" w:cs="Times"/>
                          <w:szCs w:val="20"/>
                          <w:lang w:val="en-GB" w:eastAsia="x-none"/>
                        </w:rPr>
                        <w:t xml:space="preserve"> transmitted </w:t>
                      </w:r>
                      <w:r w:rsidRPr="004C276C">
                        <w:rPr>
                          <w:rFonts w:ascii="Times" w:eastAsia="Batang" w:hAnsi="Times" w:cs="Times"/>
                          <w:szCs w:val="20"/>
                          <w:lang w:eastAsia="x-none"/>
                        </w:rPr>
                        <w:t>CG</w:t>
                      </w:r>
                      <w:r w:rsidRPr="004C276C">
                        <w:rPr>
                          <w:rFonts w:ascii="Times" w:eastAsia="Batang" w:hAnsi="Times" w:cs="Times"/>
                          <w:szCs w:val="20"/>
                          <w:lang w:val="en-GB" w:eastAsia="x-none"/>
                        </w:rPr>
                        <w:t xml:space="preserve"> PUSCH, include</w:t>
                      </w:r>
                      <w:proofErr w:type="spellStart"/>
                      <w:r w:rsidRPr="004C276C">
                        <w:rPr>
                          <w:rFonts w:ascii="Times" w:eastAsia="Batang" w:hAnsi="Times" w:cs="Times"/>
                          <w:szCs w:val="20"/>
                          <w:lang w:eastAsia="x-none"/>
                        </w:rPr>
                        <w:t>s</w:t>
                      </w:r>
                      <w:proofErr w:type="spellEnd"/>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the UCI</w:t>
                      </w:r>
                      <w:r w:rsidRPr="004C276C">
                        <w:rPr>
                          <w:rFonts w:ascii="Times" w:eastAsia="Batang" w:hAnsi="Times" w:cs="Times"/>
                          <w:szCs w:val="20"/>
                          <w:lang w:val="en-GB" w:eastAsia="x-none"/>
                        </w:rPr>
                        <w:t>.</w:t>
                      </w:r>
                    </w:p>
                    <w:p w14:paraId="375DDE2A" w14:textId="77777777" w:rsidR="00EE4AF1" w:rsidRPr="004C276C" w:rsidRDefault="00EE4AF1" w:rsidP="004C276C">
                      <w:pPr>
                        <w:numPr>
                          <w:ilvl w:val="1"/>
                          <w:numId w:val="111"/>
                        </w:numPr>
                        <w:rPr>
                          <w:rFonts w:ascii="Times" w:eastAsia="Batang" w:hAnsi="Times" w:cs="Times"/>
                          <w:szCs w:val="20"/>
                          <w:lang w:val="en-GB" w:eastAsia="x-none"/>
                        </w:rPr>
                      </w:pPr>
                      <w:r w:rsidRPr="004C276C">
                        <w:rPr>
                          <w:rFonts w:ascii="Times" w:eastAsia="Batang" w:hAnsi="Times" w:cs="Times"/>
                          <w:szCs w:val="20"/>
                          <w:lang w:eastAsia="x-none"/>
                        </w:rPr>
                        <w:t>FFS details</w:t>
                      </w:r>
                    </w:p>
                    <w:p w14:paraId="2720B691" w14:textId="77777777" w:rsidR="00EE4AF1" w:rsidRPr="004C276C" w:rsidRDefault="00EE4AF1" w:rsidP="004C276C">
                      <w:pPr>
                        <w:numPr>
                          <w:ilvl w:val="0"/>
                          <w:numId w:val="111"/>
                        </w:numPr>
                        <w:rPr>
                          <w:rFonts w:ascii="Times" w:eastAsia="Batang" w:hAnsi="Times" w:cs="Times"/>
                          <w:szCs w:val="20"/>
                          <w:lang w:val="en-GB" w:eastAsia="x-none"/>
                        </w:rPr>
                      </w:pPr>
                      <w:r w:rsidRPr="004C276C">
                        <w:rPr>
                          <w:rFonts w:ascii="Times" w:eastAsia="Batang" w:hAnsi="Times" w:cs="Times"/>
                          <w:b/>
                          <w:bCs/>
                          <w:szCs w:val="20"/>
                          <w:lang w:val="en-GB" w:eastAsia="x-none"/>
                        </w:rPr>
                        <w:t>Option 2:</w:t>
                      </w:r>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A</w:t>
                      </w:r>
                      <w:r w:rsidRPr="004C276C">
                        <w:rPr>
                          <w:rFonts w:ascii="Times" w:eastAsia="Batang" w:hAnsi="Times" w:cs="Times"/>
                          <w:szCs w:val="20"/>
                          <w:lang w:val="en-GB" w:eastAsia="x-none"/>
                        </w:rPr>
                        <w:t xml:space="preserve"> transmitted </w:t>
                      </w:r>
                      <w:r w:rsidRPr="004C276C">
                        <w:rPr>
                          <w:rFonts w:ascii="Times" w:eastAsia="Batang" w:hAnsi="Times" w:cs="Times"/>
                          <w:szCs w:val="20"/>
                          <w:lang w:eastAsia="x-none"/>
                        </w:rPr>
                        <w:t>CG</w:t>
                      </w:r>
                      <w:r w:rsidRPr="004C276C">
                        <w:rPr>
                          <w:rFonts w:ascii="Times" w:eastAsia="Batang" w:hAnsi="Times" w:cs="Times"/>
                          <w:szCs w:val="20"/>
                          <w:lang w:val="en-GB" w:eastAsia="x-none"/>
                        </w:rPr>
                        <w:t xml:space="preserve"> PUSCH include</w:t>
                      </w:r>
                      <w:proofErr w:type="spellStart"/>
                      <w:r w:rsidRPr="004C276C">
                        <w:rPr>
                          <w:rFonts w:ascii="Times" w:eastAsia="Batang" w:hAnsi="Times" w:cs="Times"/>
                          <w:szCs w:val="20"/>
                          <w:lang w:eastAsia="x-none"/>
                        </w:rPr>
                        <w:t>s</w:t>
                      </w:r>
                      <w:proofErr w:type="spellEnd"/>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the UCI</w:t>
                      </w:r>
                      <w:r w:rsidRPr="004C276C">
                        <w:rPr>
                          <w:rFonts w:ascii="Times" w:eastAsia="Batang" w:hAnsi="Times" w:cs="Times"/>
                          <w:szCs w:val="20"/>
                          <w:lang w:val="en-GB" w:eastAsia="x-none"/>
                        </w:rPr>
                        <w:t xml:space="preserve">, if </w:t>
                      </w:r>
                      <w:r w:rsidRPr="004C276C">
                        <w:rPr>
                          <w:rFonts w:ascii="Times" w:eastAsia="Batang" w:hAnsi="Times" w:cs="Times"/>
                          <w:szCs w:val="20"/>
                          <w:lang w:eastAsia="x-none"/>
                        </w:rPr>
                        <w:t>it is</w:t>
                      </w:r>
                      <w:r w:rsidRPr="004C276C">
                        <w:rPr>
                          <w:rFonts w:ascii="Times" w:eastAsia="Batang" w:hAnsi="Times" w:cs="Times"/>
                          <w:szCs w:val="20"/>
                          <w:lang w:val="en-GB" w:eastAsia="x-none"/>
                        </w:rPr>
                        <w:t xml:space="preserve"> transmitted in </w:t>
                      </w:r>
                      <w:r w:rsidRPr="004C276C">
                        <w:rPr>
                          <w:rFonts w:ascii="Times" w:eastAsia="Batang" w:hAnsi="Times" w:cs="Times"/>
                          <w:szCs w:val="20"/>
                          <w:lang w:eastAsia="x-none"/>
                        </w:rPr>
                        <w:t xml:space="preserve">an </w:t>
                      </w:r>
                      <w:r w:rsidRPr="004C276C">
                        <w:rPr>
                          <w:rFonts w:ascii="Times" w:eastAsia="Batang" w:hAnsi="Times" w:cs="Times"/>
                          <w:szCs w:val="20"/>
                          <w:lang w:val="en-GB" w:eastAsia="x-none"/>
                        </w:rPr>
                        <w:t>occasion determined by RRC.</w:t>
                      </w:r>
                    </w:p>
                    <w:p w14:paraId="2D08B331" w14:textId="77777777" w:rsidR="00EE4AF1" w:rsidRPr="004C276C" w:rsidRDefault="00EE4AF1" w:rsidP="004C276C">
                      <w:pPr>
                        <w:numPr>
                          <w:ilvl w:val="1"/>
                          <w:numId w:val="111"/>
                        </w:numPr>
                        <w:rPr>
                          <w:rFonts w:ascii="Times" w:eastAsia="Batang" w:hAnsi="Times" w:cs="Times"/>
                          <w:szCs w:val="20"/>
                          <w:lang w:val="en-GB" w:eastAsia="x-none"/>
                        </w:rPr>
                      </w:pPr>
                      <w:r w:rsidRPr="004C276C">
                        <w:rPr>
                          <w:rFonts w:ascii="Times" w:eastAsia="Batang" w:hAnsi="Times" w:cs="Times"/>
                          <w:szCs w:val="20"/>
                          <w:lang w:eastAsia="x-none"/>
                        </w:rPr>
                        <w:t>FFS details</w:t>
                      </w:r>
                    </w:p>
                    <w:p w14:paraId="41CF2276" w14:textId="77777777" w:rsidR="00EE4AF1" w:rsidRPr="004C276C" w:rsidRDefault="00EE4AF1" w:rsidP="004C276C">
                      <w:pPr>
                        <w:numPr>
                          <w:ilvl w:val="0"/>
                          <w:numId w:val="111"/>
                        </w:numPr>
                        <w:rPr>
                          <w:rFonts w:ascii="Times" w:eastAsia="Batang" w:hAnsi="Times" w:cs="Times"/>
                          <w:szCs w:val="20"/>
                          <w:lang w:val="en-GB" w:eastAsia="x-none"/>
                        </w:rPr>
                      </w:pPr>
                      <w:r w:rsidRPr="004C276C">
                        <w:rPr>
                          <w:rFonts w:ascii="Times" w:eastAsia="Batang" w:hAnsi="Times" w:cs="Times"/>
                          <w:b/>
                          <w:bCs/>
                          <w:szCs w:val="20"/>
                          <w:lang w:val="en-GB" w:eastAsia="x-none"/>
                        </w:rPr>
                        <w:t>Option 3:</w:t>
                      </w:r>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A</w:t>
                      </w:r>
                      <w:r w:rsidRPr="004C276C">
                        <w:rPr>
                          <w:rFonts w:ascii="Times" w:eastAsia="Batang" w:hAnsi="Times" w:cs="Times"/>
                          <w:szCs w:val="20"/>
                          <w:lang w:val="en-GB" w:eastAsia="x-none"/>
                        </w:rPr>
                        <w:t xml:space="preserve"> transmitted </w:t>
                      </w:r>
                      <w:r w:rsidRPr="004C276C">
                        <w:rPr>
                          <w:rFonts w:ascii="Times" w:eastAsia="Batang" w:hAnsi="Times" w:cs="Times"/>
                          <w:szCs w:val="20"/>
                          <w:lang w:eastAsia="x-none"/>
                        </w:rPr>
                        <w:t>CG</w:t>
                      </w:r>
                      <w:r w:rsidRPr="004C276C">
                        <w:rPr>
                          <w:rFonts w:ascii="Times" w:eastAsia="Batang" w:hAnsi="Times" w:cs="Times"/>
                          <w:szCs w:val="20"/>
                          <w:lang w:val="en-GB" w:eastAsia="x-none"/>
                        </w:rPr>
                        <w:t xml:space="preserve"> PUSCH include</w:t>
                      </w:r>
                      <w:proofErr w:type="spellStart"/>
                      <w:r w:rsidRPr="004C276C">
                        <w:rPr>
                          <w:rFonts w:ascii="Times" w:eastAsia="Batang" w:hAnsi="Times" w:cs="Times"/>
                          <w:szCs w:val="20"/>
                          <w:lang w:eastAsia="x-none"/>
                        </w:rPr>
                        <w:t>s</w:t>
                      </w:r>
                      <w:proofErr w:type="spellEnd"/>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the UCI</w:t>
                      </w:r>
                      <w:r w:rsidRPr="004C276C">
                        <w:rPr>
                          <w:rFonts w:ascii="Times" w:eastAsia="Batang" w:hAnsi="Times" w:cs="Times"/>
                          <w:szCs w:val="20"/>
                          <w:lang w:val="en-GB" w:eastAsia="x-none"/>
                        </w:rPr>
                        <w:t xml:space="preserve">, if </w:t>
                      </w:r>
                      <w:r w:rsidRPr="004C276C">
                        <w:rPr>
                          <w:rFonts w:ascii="Times" w:eastAsia="Batang" w:hAnsi="Times" w:cs="Times"/>
                          <w:szCs w:val="20"/>
                          <w:lang w:eastAsia="x-none"/>
                        </w:rPr>
                        <w:t>it is</w:t>
                      </w:r>
                      <w:r w:rsidRPr="004C276C">
                        <w:rPr>
                          <w:rFonts w:ascii="Times" w:eastAsia="Batang" w:hAnsi="Times" w:cs="Times"/>
                          <w:szCs w:val="20"/>
                          <w:lang w:val="en-GB" w:eastAsia="x-none"/>
                        </w:rPr>
                        <w:t xml:space="preserve"> transmitted in </w:t>
                      </w:r>
                      <w:r w:rsidRPr="004C276C">
                        <w:rPr>
                          <w:rFonts w:ascii="Times" w:eastAsia="Batang" w:hAnsi="Times" w:cs="Times"/>
                          <w:szCs w:val="20"/>
                          <w:lang w:eastAsia="x-none"/>
                        </w:rPr>
                        <w:t>a</w:t>
                      </w:r>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 xml:space="preserve">pre-defined transmission </w:t>
                      </w:r>
                      <w:r w:rsidRPr="004C276C">
                        <w:rPr>
                          <w:rFonts w:ascii="Times" w:eastAsia="Batang" w:hAnsi="Times" w:cs="Times"/>
                          <w:szCs w:val="20"/>
                          <w:lang w:val="en-GB" w:eastAsia="x-none"/>
                        </w:rPr>
                        <w:t>occasion</w:t>
                      </w:r>
                      <w:r w:rsidRPr="004C276C">
                        <w:rPr>
                          <w:rFonts w:ascii="Times" w:eastAsia="Batang" w:hAnsi="Times" w:cs="Times"/>
                          <w:szCs w:val="20"/>
                          <w:lang w:eastAsia="x-none"/>
                        </w:rPr>
                        <w:t>.</w:t>
                      </w:r>
                    </w:p>
                    <w:p w14:paraId="4269E388" w14:textId="77777777" w:rsidR="00EE4AF1" w:rsidRPr="004C276C" w:rsidRDefault="00EE4AF1" w:rsidP="004C276C">
                      <w:pPr>
                        <w:numPr>
                          <w:ilvl w:val="1"/>
                          <w:numId w:val="111"/>
                        </w:numPr>
                        <w:rPr>
                          <w:rFonts w:ascii="Times" w:eastAsia="Batang" w:hAnsi="Times" w:cs="Times"/>
                          <w:szCs w:val="20"/>
                          <w:lang w:val="en-GB" w:eastAsia="x-none"/>
                        </w:rPr>
                      </w:pPr>
                      <w:r w:rsidRPr="004C276C">
                        <w:rPr>
                          <w:rFonts w:ascii="Times" w:eastAsia="Batang" w:hAnsi="Times" w:cs="Times"/>
                          <w:szCs w:val="20"/>
                          <w:lang w:eastAsia="x-none"/>
                        </w:rPr>
                        <w:t>FFS details</w:t>
                      </w:r>
                    </w:p>
                    <w:p w14:paraId="734AAA00" w14:textId="77777777" w:rsidR="00EE4AF1" w:rsidRPr="004C276C" w:rsidRDefault="00EE4AF1" w:rsidP="004C276C">
                      <w:pPr>
                        <w:numPr>
                          <w:ilvl w:val="2"/>
                          <w:numId w:val="111"/>
                        </w:numPr>
                        <w:rPr>
                          <w:rFonts w:ascii="Times" w:eastAsia="Batang" w:hAnsi="Times" w:cs="Times"/>
                          <w:szCs w:val="20"/>
                          <w:lang w:val="en-GB" w:eastAsia="x-none"/>
                        </w:rPr>
                      </w:pPr>
                      <w:r w:rsidRPr="004C276C">
                        <w:rPr>
                          <w:rFonts w:ascii="Times" w:eastAsia="Batang" w:hAnsi="Times" w:cs="Times"/>
                          <w:szCs w:val="20"/>
                          <w:lang w:eastAsia="x-none"/>
                        </w:rPr>
                        <w:t>Example of a pre-determined occasion: 1</w:t>
                      </w:r>
                      <w:r w:rsidRPr="004C276C">
                        <w:rPr>
                          <w:rFonts w:ascii="Times" w:eastAsia="Batang" w:hAnsi="Times" w:cs="Times"/>
                          <w:szCs w:val="20"/>
                          <w:vertAlign w:val="superscript"/>
                          <w:lang w:eastAsia="x-none"/>
                        </w:rPr>
                        <w:t>st</w:t>
                      </w:r>
                      <w:r w:rsidRPr="004C276C">
                        <w:rPr>
                          <w:rFonts w:ascii="Times" w:eastAsia="Batang" w:hAnsi="Times" w:cs="Times"/>
                          <w:szCs w:val="20"/>
                          <w:lang w:eastAsia="x-none"/>
                        </w:rPr>
                        <w:t xml:space="preserve"> configured PUSCH TO in a CG period or 1</w:t>
                      </w:r>
                      <w:r w:rsidRPr="004C276C">
                        <w:rPr>
                          <w:rFonts w:ascii="Times" w:eastAsia="Batang" w:hAnsi="Times" w:cs="Times"/>
                          <w:szCs w:val="20"/>
                          <w:vertAlign w:val="superscript"/>
                          <w:lang w:eastAsia="x-none"/>
                        </w:rPr>
                        <w:t>st</w:t>
                      </w:r>
                      <w:r w:rsidRPr="004C276C">
                        <w:rPr>
                          <w:rFonts w:ascii="Times" w:eastAsia="Batang" w:hAnsi="Times" w:cs="Times"/>
                          <w:szCs w:val="20"/>
                          <w:lang w:eastAsia="x-none"/>
                        </w:rPr>
                        <w:t xml:space="preserve"> configured PUSCH TO in a multiple CG </w:t>
                      </w:r>
                      <w:proofErr w:type="gramStart"/>
                      <w:r w:rsidRPr="004C276C">
                        <w:rPr>
                          <w:rFonts w:ascii="Times" w:eastAsia="Batang" w:hAnsi="Times" w:cs="Times"/>
                          <w:szCs w:val="20"/>
                          <w:lang w:eastAsia="x-none"/>
                        </w:rPr>
                        <w:t>periods</w:t>
                      </w:r>
                      <w:proofErr w:type="gramEnd"/>
                    </w:p>
                    <w:p w14:paraId="1268BACA" w14:textId="77777777" w:rsidR="00EE4AF1" w:rsidRPr="004C276C" w:rsidRDefault="00EE4AF1" w:rsidP="004C276C">
                      <w:pPr>
                        <w:numPr>
                          <w:ilvl w:val="0"/>
                          <w:numId w:val="111"/>
                        </w:numPr>
                        <w:rPr>
                          <w:rFonts w:ascii="Times" w:eastAsia="Batang" w:hAnsi="Times" w:cs="Times"/>
                          <w:szCs w:val="20"/>
                          <w:lang w:val="en-GB" w:eastAsia="x-none"/>
                        </w:rPr>
                      </w:pPr>
                      <w:r w:rsidRPr="004C276C">
                        <w:rPr>
                          <w:rFonts w:ascii="Times" w:eastAsia="Batang" w:hAnsi="Times" w:cs="Times"/>
                          <w:b/>
                          <w:bCs/>
                          <w:szCs w:val="20"/>
                          <w:lang w:val="en-GB" w:eastAsia="x-none"/>
                        </w:rPr>
                        <w:t>Option 4:</w:t>
                      </w:r>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A</w:t>
                      </w:r>
                      <w:r w:rsidRPr="004C276C">
                        <w:rPr>
                          <w:rFonts w:ascii="Times" w:eastAsia="Batang" w:hAnsi="Times" w:cs="Times"/>
                          <w:szCs w:val="20"/>
                          <w:lang w:val="en-GB" w:eastAsia="x-none"/>
                        </w:rPr>
                        <w:t xml:space="preserve"> transmitted </w:t>
                      </w:r>
                      <w:r w:rsidRPr="004C276C">
                        <w:rPr>
                          <w:rFonts w:ascii="Times" w:eastAsia="Batang" w:hAnsi="Times" w:cs="Times"/>
                          <w:szCs w:val="20"/>
                          <w:lang w:eastAsia="x-none"/>
                        </w:rPr>
                        <w:t>CG</w:t>
                      </w:r>
                      <w:r w:rsidRPr="004C276C">
                        <w:rPr>
                          <w:rFonts w:ascii="Times" w:eastAsia="Batang" w:hAnsi="Times" w:cs="Times"/>
                          <w:szCs w:val="20"/>
                          <w:lang w:val="en-GB" w:eastAsia="x-none"/>
                        </w:rPr>
                        <w:t xml:space="preserve"> PUSCH include</w:t>
                      </w:r>
                      <w:proofErr w:type="spellStart"/>
                      <w:r w:rsidRPr="004C276C">
                        <w:rPr>
                          <w:rFonts w:ascii="Times" w:eastAsia="Batang" w:hAnsi="Times" w:cs="Times"/>
                          <w:szCs w:val="20"/>
                          <w:lang w:eastAsia="x-none"/>
                        </w:rPr>
                        <w:t>s</w:t>
                      </w:r>
                      <w:proofErr w:type="spellEnd"/>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 xml:space="preserve">the </w:t>
                      </w:r>
                      <w:r w:rsidRPr="004C276C">
                        <w:rPr>
                          <w:rFonts w:ascii="Times" w:eastAsia="Batang" w:hAnsi="Times" w:cs="Times"/>
                          <w:szCs w:val="20"/>
                          <w:lang w:val="en-GB" w:eastAsia="x-none"/>
                        </w:rPr>
                        <w:t xml:space="preserve">UCI, if </w:t>
                      </w:r>
                      <w:r w:rsidRPr="004C276C">
                        <w:rPr>
                          <w:rFonts w:ascii="Times" w:eastAsia="Batang" w:hAnsi="Times" w:cs="Times"/>
                          <w:szCs w:val="20"/>
                          <w:lang w:eastAsia="x-none"/>
                        </w:rPr>
                        <w:t>it is</w:t>
                      </w:r>
                      <w:r w:rsidRPr="004C276C">
                        <w:rPr>
                          <w:rFonts w:ascii="Times" w:eastAsia="Batang" w:hAnsi="Times" w:cs="Times"/>
                          <w:szCs w:val="20"/>
                          <w:lang w:val="en-GB" w:eastAsia="x-none"/>
                        </w:rPr>
                        <w:t xml:space="preserve"> transmitted in</w:t>
                      </w:r>
                      <w:r w:rsidRPr="004C276C">
                        <w:rPr>
                          <w:rFonts w:ascii="Times" w:eastAsia="Batang" w:hAnsi="Times" w:cs="Times"/>
                          <w:szCs w:val="20"/>
                          <w:lang w:eastAsia="x-none"/>
                        </w:rPr>
                        <w:t xml:space="preserve"> a</w:t>
                      </w:r>
                      <w:r w:rsidRPr="004C276C">
                        <w:rPr>
                          <w:rFonts w:ascii="Times" w:eastAsia="Batang" w:hAnsi="Times" w:cs="Times"/>
                          <w:szCs w:val="20"/>
                          <w:lang w:val="en-GB" w:eastAsia="x-none"/>
                        </w:rPr>
                        <w:t xml:space="preserve"> </w:t>
                      </w:r>
                      <w:r w:rsidRPr="004C276C">
                        <w:rPr>
                          <w:rFonts w:ascii="Times" w:eastAsia="Batang" w:hAnsi="Times" w:cs="Times"/>
                          <w:szCs w:val="20"/>
                          <w:lang w:eastAsia="x-none"/>
                        </w:rPr>
                        <w:t xml:space="preserve">transmission </w:t>
                      </w:r>
                      <w:r w:rsidRPr="004C276C">
                        <w:rPr>
                          <w:rFonts w:ascii="Times" w:eastAsia="Batang" w:hAnsi="Times" w:cs="Times"/>
                          <w:szCs w:val="20"/>
                          <w:lang w:val="en-GB" w:eastAsia="x-none"/>
                        </w:rPr>
                        <w:t xml:space="preserve">occasion determined </w:t>
                      </w:r>
                      <w:r w:rsidRPr="004C276C">
                        <w:rPr>
                          <w:rFonts w:ascii="Times" w:eastAsia="Batang" w:hAnsi="Times" w:cs="Times"/>
                          <w:szCs w:val="20"/>
                          <w:lang w:eastAsia="x-none"/>
                        </w:rPr>
                        <w:t>satisfying given condition(s)</w:t>
                      </w:r>
                      <w:r w:rsidRPr="004C276C">
                        <w:rPr>
                          <w:rFonts w:ascii="Times" w:eastAsia="Batang" w:hAnsi="Times" w:cs="Times"/>
                          <w:szCs w:val="20"/>
                          <w:lang w:val="en-GB" w:eastAsia="x-none"/>
                        </w:rPr>
                        <w:t>.</w:t>
                      </w:r>
                    </w:p>
                    <w:p w14:paraId="56D2835D" w14:textId="77777777" w:rsidR="00EE4AF1" w:rsidRPr="004C276C" w:rsidRDefault="00EE4AF1" w:rsidP="004C276C">
                      <w:pPr>
                        <w:numPr>
                          <w:ilvl w:val="1"/>
                          <w:numId w:val="111"/>
                        </w:numPr>
                        <w:rPr>
                          <w:rFonts w:ascii="Times" w:eastAsia="Batang" w:hAnsi="Times" w:cs="Times"/>
                          <w:szCs w:val="20"/>
                          <w:lang w:val="en-GB" w:eastAsia="x-none"/>
                        </w:rPr>
                      </w:pPr>
                      <w:r w:rsidRPr="004C276C">
                        <w:rPr>
                          <w:rFonts w:ascii="Times" w:eastAsia="Batang" w:hAnsi="Times" w:cs="Times"/>
                          <w:szCs w:val="20"/>
                          <w:lang w:eastAsia="x-none"/>
                        </w:rPr>
                        <w:t>FFS details</w:t>
                      </w:r>
                    </w:p>
                    <w:p w14:paraId="65067886" w14:textId="77777777" w:rsidR="00EE4AF1" w:rsidRPr="004C276C" w:rsidRDefault="00EE4AF1" w:rsidP="004C276C">
                      <w:pPr>
                        <w:numPr>
                          <w:ilvl w:val="2"/>
                          <w:numId w:val="111"/>
                        </w:numPr>
                        <w:rPr>
                          <w:rFonts w:ascii="Times" w:eastAsia="Batang" w:hAnsi="Times" w:cs="Times"/>
                          <w:szCs w:val="20"/>
                          <w:lang w:val="en-GB" w:eastAsia="x-none"/>
                        </w:rPr>
                      </w:pPr>
                      <w:r w:rsidRPr="004C276C">
                        <w:rPr>
                          <w:rFonts w:ascii="Times" w:eastAsia="Batang" w:hAnsi="Times" w:cs="Times"/>
                          <w:szCs w:val="20"/>
                          <w:lang w:eastAsia="x-none"/>
                        </w:rPr>
                        <w:t>Examples of a condition: A first transmitted PUSCH in a CG period, or a first PUSCH transmission within a multiple of CG periods.</w:t>
                      </w:r>
                    </w:p>
                    <w:p w14:paraId="444AA28B" w14:textId="77777777" w:rsidR="00EE4AF1" w:rsidRPr="004C276C" w:rsidRDefault="00EE4AF1" w:rsidP="004C276C">
                      <w:pPr>
                        <w:rPr>
                          <w:rFonts w:ascii="Times" w:eastAsia="Batang" w:hAnsi="Times"/>
                          <w:lang w:val="en-GB" w:eastAsia="x-none"/>
                        </w:rPr>
                      </w:pPr>
                      <w:r w:rsidRPr="004C276C">
                        <w:rPr>
                          <w:rFonts w:ascii="Times" w:eastAsia="Batang" w:hAnsi="Times"/>
                          <w:lang w:val="en-GB" w:eastAsia="x-none"/>
                        </w:rPr>
                        <w:t>Other options are not precluded. Proponent companies to provide details.</w:t>
                      </w:r>
                    </w:p>
                    <w:p w14:paraId="31798E9D" w14:textId="77777777" w:rsidR="00EE4AF1" w:rsidRPr="0041759A" w:rsidRDefault="00EE4AF1" w:rsidP="00462C98">
                      <w:pPr>
                        <w:rPr>
                          <w:rFonts w:eastAsiaTheme="minorEastAsia"/>
                          <w:szCs w:val="20"/>
                          <w:lang w:eastAsia="zh-CN"/>
                        </w:rPr>
                      </w:pPr>
                    </w:p>
                  </w:txbxContent>
                </v:textbox>
                <w10:anchorlock/>
              </v:shape>
            </w:pict>
          </mc:Fallback>
        </mc:AlternateContent>
      </w:r>
    </w:p>
    <w:p w14:paraId="7EFB02EF" w14:textId="6713A634" w:rsidR="00462C98" w:rsidRDefault="007B2AED" w:rsidP="0051353F">
      <w:pPr>
        <w:pStyle w:val="bullet2"/>
        <w:numPr>
          <w:ilvl w:val="1"/>
          <w:numId w:val="0"/>
        </w:numPr>
        <w:spacing w:beforeLines="50" w:before="120" w:afterLines="50" w:after="120"/>
        <w:jc w:val="both"/>
        <w:rPr>
          <w:rFonts w:ascii="Times New Roman" w:hAnsi="Times New Roman"/>
          <w:kern w:val="0"/>
          <w:sz w:val="20"/>
          <w:szCs w:val="20"/>
        </w:rPr>
      </w:pPr>
      <w:r w:rsidRPr="00494546">
        <w:rPr>
          <w:rFonts w:ascii="Times New Roman" w:hAnsi="Times New Roman"/>
          <w:kern w:val="0"/>
          <w:sz w:val="20"/>
          <w:szCs w:val="20"/>
        </w:rPr>
        <w:t>It</w:t>
      </w:r>
      <w:r>
        <w:rPr>
          <w:rFonts w:ascii="Times New Roman" w:hAnsi="Times New Roman"/>
          <w:kern w:val="0"/>
          <w:sz w:val="20"/>
          <w:szCs w:val="20"/>
        </w:rPr>
        <w:t xml:space="preserve"> is common understanding that Option 1 is simplest with highest reliability, since no addition rule is introduced to judge if a transmitted CG PUSCH include the UCI or not, and it has the most opportunities to send the UCI. The main drawback of Option 1 is the potential large overhead</w:t>
      </w:r>
      <w:r w:rsidR="00781039">
        <w:rPr>
          <w:rFonts w:ascii="Times New Roman" w:hAnsi="Times New Roman"/>
          <w:kern w:val="0"/>
          <w:sz w:val="20"/>
          <w:szCs w:val="20"/>
        </w:rPr>
        <w:t>. However, whether or not the overhead is acceptable depends on the information provided by the UCI, which is discussed in section 2.2.1. If the UCI costs only several bits, the overhead may be negligible or acceptable compared to data size conveyed by the same CG PUSCH.</w:t>
      </w:r>
    </w:p>
    <w:p w14:paraId="77DBF460" w14:textId="4C61207A" w:rsidR="00781039" w:rsidRDefault="00781039"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or Option 2 and Option 3, they are similar since the position of the CG PUSCH(s) including the UCI is determined in a semi-static or fixed way. </w:t>
      </w:r>
      <w:r w:rsidR="001B20A8">
        <w:rPr>
          <w:rFonts w:ascii="Times New Roman" w:hAnsi="Times New Roman"/>
          <w:kern w:val="0"/>
          <w:sz w:val="20"/>
          <w:szCs w:val="20"/>
        </w:rPr>
        <w:t xml:space="preserve">Consequently, the UE and the gNB can keep consistent understanding on where the UCI will be transmitted without blind-detection. </w:t>
      </w:r>
      <w:r>
        <w:rPr>
          <w:rFonts w:ascii="Times New Roman" w:hAnsi="Times New Roman"/>
          <w:kern w:val="0"/>
          <w:sz w:val="20"/>
          <w:szCs w:val="20"/>
        </w:rPr>
        <w:t xml:space="preserve">However, they do not take the actual usage of CG PUSCH occasion(s) into account, thus may be inefficient or unreliable. </w:t>
      </w:r>
      <w:r w:rsidR="00975B62">
        <w:rPr>
          <w:rFonts w:ascii="Times New Roman" w:hAnsi="Times New Roman"/>
          <w:kern w:val="0"/>
          <w:sz w:val="20"/>
          <w:szCs w:val="20"/>
        </w:rPr>
        <w:t xml:space="preserve">For example, the periodicity(s) of involved CG configuration(s) may be misaligned with that of the served XR UL traffic, since there is no capacity enhancement for CG transmission agreed to deal with non-integer periodicity issue for XR traffic. In addition, XR UL traffic may arrival with potential jitter. Therefore, the semi-statically determined CG PUSCH occasion(s) hardly fits the proper position where the UCI is expected to be sent in time. Once the semi-statically determined CG PUSCH occasion(s) is missed by the UE due to no XR UL traffic is required to be </w:t>
      </w:r>
      <w:r w:rsidR="001B20A8">
        <w:rPr>
          <w:rFonts w:ascii="Times New Roman" w:hAnsi="Times New Roman"/>
          <w:kern w:val="0"/>
          <w:sz w:val="20"/>
          <w:szCs w:val="20"/>
        </w:rPr>
        <w:t>transmitted at that time, there is no additional chance for the UE to transmit the UCI at least in this time window.</w:t>
      </w:r>
    </w:p>
    <w:p w14:paraId="1DEB16FB" w14:textId="28766EC8" w:rsidR="001B20A8" w:rsidRDefault="001B20A8"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or Option 4, </w:t>
      </w:r>
      <w:r w:rsidR="00743561">
        <w:rPr>
          <w:rFonts w:ascii="Times New Roman" w:hAnsi="Times New Roman"/>
          <w:kern w:val="0"/>
          <w:sz w:val="20"/>
          <w:szCs w:val="20"/>
        </w:rPr>
        <w:t xml:space="preserve">the position of the CG PUSCH(s) including the UCI is determined in a </w:t>
      </w:r>
      <w:r w:rsidR="005D1515">
        <w:rPr>
          <w:rFonts w:ascii="Times New Roman" w:hAnsi="Times New Roman"/>
          <w:kern w:val="0"/>
          <w:sz w:val="20"/>
          <w:szCs w:val="20"/>
        </w:rPr>
        <w:t>dynamic</w:t>
      </w:r>
      <w:r w:rsidR="00743561">
        <w:rPr>
          <w:rFonts w:ascii="Times New Roman" w:hAnsi="Times New Roman"/>
          <w:kern w:val="0"/>
          <w:sz w:val="20"/>
          <w:szCs w:val="20"/>
        </w:rPr>
        <w:t xml:space="preserve"> or </w:t>
      </w:r>
      <w:r w:rsidR="005D1515">
        <w:rPr>
          <w:rFonts w:ascii="Times New Roman" w:hAnsi="Times New Roman"/>
          <w:kern w:val="0"/>
          <w:sz w:val="20"/>
          <w:szCs w:val="20"/>
        </w:rPr>
        <w:t>floating</w:t>
      </w:r>
      <w:r w:rsidR="00743561">
        <w:rPr>
          <w:rFonts w:ascii="Times New Roman" w:hAnsi="Times New Roman"/>
          <w:kern w:val="0"/>
          <w:sz w:val="20"/>
          <w:szCs w:val="20"/>
        </w:rPr>
        <w:t xml:space="preserve"> way.</w:t>
      </w:r>
      <w:r w:rsidR="005D1515">
        <w:rPr>
          <w:rFonts w:ascii="Times New Roman" w:hAnsi="Times New Roman"/>
          <w:kern w:val="0"/>
          <w:sz w:val="20"/>
          <w:szCs w:val="20"/>
        </w:rPr>
        <w:t xml:space="preserve"> In this regard, it can best fit the proper position where the UCI is expected to be sent timely. The discussion point is whether or not the UE and the gNB can keep consistent understanding on which CG PUSCH(s) actually includes the UCI at a small cost. In RAN1#112 meeting, some companies, especially those of base stations, commented that Option 4 requires blind-detection at gNB side thus is not welcome. </w:t>
      </w:r>
      <w:r w:rsidR="002874BD">
        <w:rPr>
          <w:rFonts w:ascii="Times New Roman" w:hAnsi="Times New Roman"/>
          <w:kern w:val="0"/>
          <w:sz w:val="20"/>
          <w:szCs w:val="20"/>
        </w:rPr>
        <w:t>However, gNB also has to perform blind-detection on whether or not a CG PUSCH occasion is actually transmitted by the UE. It can be further discussed whether additional blind-detection for the UCI at gNB side is acceptable or not.</w:t>
      </w:r>
    </w:p>
    <w:p w14:paraId="56D56451" w14:textId="19155286" w:rsidR="002874BD" w:rsidRDefault="002874BD"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B</w:t>
      </w:r>
      <w:r>
        <w:rPr>
          <w:rFonts w:ascii="Times New Roman" w:hAnsi="Times New Roman"/>
          <w:kern w:val="0"/>
          <w:sz w:val="20"/>
          <w:szCs w:val="20"/>
        </w:rPr>
        <w:t>ased on the above analysis, Option 1 is preferred for simplicity and reliability.</w:t>
      </w:r>
    </w:p>
    <w:p w14:paraId="620BB046" w14:textId="7AF261C3" w:rsidR="002874BD" w:rsidRPr="00494546" w:rsidRDefault="002874BD" w:rsidP="0051353F">
      <w:pPr>
        <w:pStyle w:val="bullet2"/>
        <w:numPr>
          <w:ilvl w:val="1"/>
          <w:numId w:val="0"/>
        </w:numPr>
        <w:spacing w:beforeLines="50" w:before="120" w:afterLines="50" w:after="120"/>
        <w:jc w:val="both"/>
        <w:rPr>
          <w:rFonts w:ascii="Times New Roman" w:hAnsi="Times New Roman"/>
          <w:kern w:val="0"/>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801960">
        <w:rPr>
          <w:b/>
          <w:i/>
          <w:noProof/>
          <w:sz w:val="20"/>
          <w:szCs w:val="20"/>
        </w:rPr>
        <w:t>12</w:t>
      </w:r>
      <w:r w:rsidRPr="00B922B2">
        <w:rPr>
          <w:sz w:val="20"/>
          <w:szCs w:val="20"/>
        </w:rPr>
        <w:fldChar w:fldCharType="end"/>
      </w:r>
      <w:r w:rsidRPr="00B922B2">
        <w:rPr>
          <w:b/>
          <w:i/>
          <w:sz w:val="20"/>
          <w:szCs w:val="20"/>
        </w:rPr>
        <w:t xml:space="preserve">: </w:t>
      </w:r>
      <w:r>
        <w:rPr>
          <w:b/>
          <w:i/>
          <w:sz w:val="20"/>
          <w:szCs w:val="20"/>
        </w:rPr>
        <w:t xml:space="preserve">For CG PUSCH(s) to include the UCI providing information </w:t>
      </w:r>
      <w:r w:rsidRPr="00720922">
        <w:rPr>
          <w:b/>
          <w:i/>
          <w:sz w:val="20"/>
          <w:szCs w:val="20"/>
        </w:rPr>
        <w:t>about unused CG PUSCH occasions</w:t>
      </w:r>
      <w:r>
        <w:rPr>
          <w:b/>
          <w:i/>
          <w:sz w:val="20"/>
          <w:szCs w:val="20"/>
        </w:rPr>
        <w:t>, each transmitted CG PUSCH includes the UCI.</w:t>
      </w:r>
    </w:p>
    <w:p w14:paraId="3A4D7516" w14:textId="77777777" w:rsidR="00462C98" w:rsidRDefault="00462C98" w:rsidP="0051353F">
      <w:pPr>
        <w:pStyle w:val="bullet2"/>
        <w:numPr>
          <w:ilvl w:val="1"/>
          <w:numId w:val="0"/>
        </w:numPr>
        <w:spacing w:beforeLines="50" w:before="120" w:afterLines="50" w:after="120"/>
        <w:jc w:val="both"/>
        <w:rPr>
          <w:rFonts w:ascii="Times New Roman" w:hAnsi="Times New Roman"/>
          <w:b/>
          <w:kern w:val="0"/>
          <w:sz w:val="20"/>
          <w:szCs w:val="20"/>
          <w:lang w:val="en-US"/>
        </w:rPr>
      </w:pPr>
    </w:p>
    <w:p w14:paraId="1010EC98" w14:textId="431341EA" w:rsidR="00A25507" w:rsidRPr="001204B9" w:rsidRDefault="00A25507" w:rsidP="00A25507">
      <w:pPr>
        <w:pStyle w:val="bullet2"/>
        <w:numPr>
          <w:ilvl w:val="0"/>
          <w:numId w:val="78"/>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Potential timeline issue</w:t>
      </w:r>
    </w:p>
    <w:p w14:paraId="2F110297" w14:textId="53EABAA7" w:rsidR="00E744E3" w:rsidRDefault="00B7454D"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n our opinion, determining indicated used/unused status for configured CG PUSCH occasions, and transmitting UCI, etc., all are performed by the UE. Therefore, the UE can avoid timeline issue by its implementation.</w:t>
      </w:r>
    </w:p>
    <w:p w14:paraId="6F076E4F" w14:textId="3C64DE26" w:rsidR="00B7454D" w:rsidRPr="00563E27" w:rsidRDefault="00B7454D"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In contrast, </w:t>
      </w:r>
      <w:r w:rsidR="00E045AE">
        <w:rPr>
          <w:rFonts w:ascii="Times New Roman" w:hAnsi="Times New Roman"/>
          <w:kern w:val="0"/>
          <w:sz w:val="20"/>
          <w:szCs w:val="20"/>
          <w:lang w:val="en-US"/>
        </w:rPr>
        <w:t>when the gNB receives the UCI, it should try to decode the UCI, where blind</w:t>
      </w:r>
      <w:r w:rsidR="00B23B20">
        <w:rPr>
          <w:rFonts w:ascii="Times New Roman" w:hAnsi="Times New Roman"/>
          <w:kern w:val="0"/>
          <w:sz w:val="20"/>
          <w:szCs w:val="20"/>
          <w:lang w:val="en-US"/>
        </w:rPr>
        <w:t>-detection</w:t>
      </w:r>
      <w:r w:rsidR="00E045AE">
        <w:rPr>
          <w:rFonts w:ascii="Times New Roman" w:hAnsi="Times New Roman"/>
          <w:kern w:val="0"/>
          <w:sz w:val="20"/>
          <w:szCs w:val="20"/>
          <w:lang w:val="en-US"/>
        </w:rPr>
        <w:t xml:space="preserve"> will be involved if the gNB does not know if a configured CG PUSCH occasion is actually </w:t>
      </w:r>
      <w:r w:rsidR="007C2ED9">
        <w:rPr>
          <w:rFonts w:ascii="Times New Roman" w:hAnsi="Times New Roman"/>
          <w:kern w:val="0"/>
          <w:sz w:val="20"/>
          <w:szCs w:val="20"/>
          <w:lang w:val="en-US"/>
        </w:rPr>
        <w:t>transmitted</w:t>
      </w:r>
      <w:r w:rsidR="00ED5DAE">
        <w:rPr>
          <w:rFonts w:ascii="Times New Roman" w:hAnsi="Times New Roman"/>
          <w:kern w:val="0"/>
          <w:sz w:val="20"/>
          <w:szCs w:val="20"/>
          <w:lang w:val="en-US"/>
        </w:rPr>
        <w:t xml:space="preserve"> and/or if the UCI is conveyed by the configured CG PUSCH occasion in advance. Once the gNB decodes the UCI successfully, it can recycle the time-frequency resources allocated for unused CG PUSCH occasion(s) indicated by the UCI, e.g. re-allocate these resources for other transmissions of the same UE or other UEs</w:t>
      </w:r>
      <w:r w:rsidR="00563E27">
        <w:rPr>
          <w:rFonts w:ascii="Times New Roman" w:hAnsi="Times New Roman"/>
          <w:kern w:val="0"/>
          <w:sz w:val="20"/>
          <w:szCs w:val="20"/>
          <w:lang w:val="en-US"/>
        </w:rPr>
        <w:t xml:space="preserve">. </w:t>
      </w:r>
      <w:r w:rsidR="00ED5DAE" w:rsidRPr="00563E27">
        <w:rPr>
          <w:rFonts w:ascii="Times New Roman" w:hAnsi="Times New Roman"/>
          <w:kern w:val="0"/>
          <w:sz w:val="20"/>
          <w:szCs w:val="20"/>
          <w:lang w:val="en-US"/>
        </w:rPr>
        <w:t xml:space="preserve">Since a lot of work should be done </w:t>
      </w:r>
      <w:r w:rsidR="00563E27">
        <w:rPr>
          <w:rFonts w:ascii="Times New Roman" w:hAnsi="Times New Roman"/>
          <w:kern w:val="0"/>
          <w:sz w:val="20"/>
          <w:szCs w:val="20"/>
          <w:lang w:val="en-US"/>
        </w:rPr>
        <w:t xml:space="preserve">after the gNB receives the UCI, and before </w:t>
      </w:r>
      <w:r w:rsidR="00B20422">
        <w:rPr>
          <w:rFonts w:ascii="Times New Roman" w:hAnsi="Times New Roman"/>
          <w:kern w:val="0"/>
          <w:sz w:val="20"/>
          <w:szCs w:val="20"/>
          <w:lang w:val="en-US"/>
        </w:rPr>
        <w:t xml:space="preserve">the gNB </w:t>
      </w:r>
      <w:r w:rsidR="00563E27">
        <w:rPr>
          <w:rFonts w:ascii="Times New Roman" w:hAnsi="Times New Roman"/>
          <w:kern w:val="0"/>
          <w:sz w:val="20"/>
          <w:szCs w:val="20"/>
          <w:lang w:val="en-US"/>
        </w:rPr>
        <w:t>re-allocate</w:t>
      </w:r>
      <w:r w:rsidR="00B20422">
        <w:rPr>
          <w:rFonts w:ascii="Times New Roman" w:hAnsi="Times New Roman"/>
          <w:kern w:val="0"/>
          <w:sz w:val="20"/>
          <w:szCs w:val="20"/>
          <w:lang w:val="en-US"/>
        </w:rPr>
        <w:t>s</w:t>
      </w:r>
      <w:r w:rsidR="00563E27">
        <w:rPr>
          <w:rFonts w:ascii="Times New Roman" w:hAnsi="Times New Roman"/>
          <w:kern w:val="0"/>
          <w:sz w:val="20"/>
          <w:szCs w:val="20"/>
          <w:lang w:val="en-US"/>
        </w:rPr>
        <w:t xml:space="preserve"> resources for </w:t>
      </w:r>
      <w:r w:rsidR="00563E27" w:rsidRPr="00563E27">
        <w:rPr>
          <w:rFonts w:ascii="Times New Roman" w:hAnsi="Times New Roman"/>
          <w:kern w:val="0"/>
          <w:sz w:val="20"/>
          <w:szCs w:val="20"/>
          <w:lang w:val="en-US"/>
        </w:rPr>
        <w:t>indicated unused CG PUSCH occasion(s)</w:t>
      </w:r>
      <w:r w:rsidR="005E6344" w:rsidRPr="00563E27">
        <w:rPr>
          <w:rFonts w:ascii="Times New Roman" w:hAnsi="Times New Roman"/>
          <w:kern w:val="0"/>
          <w:sz w:val="20"/>
          <w:szCs w:val="20"/>
          <w:lang w:val="en-US"/>
        </w:rPr>
        <w:t xml:space="preserve">, discussion may be needed to determine if </w:t>
      </w:r>
      <w:r w:rsidR="00B20422">
        <w:rPr>
          <w:rFonts w:ascii="Times New Roman" w:hAnsi="Times New Roman"/>
          <w:kern w:val="0"/>
          <w:sz w:val="20"/>
          <w:szCs w:val="20"/>
          <w:lang w:val="en-US"/>
        </w:rPr>
        <w:t xml:space="preserve">a minimum duration should be </w:t>
      </w:r>
      <w:r w:rsidR="001E1F76">
        <w:rPr>
          <w:rFonts w:ascii="Times New Roman" w:hAnsi="Times New Roman"/>
          <w:kern w:val="0"/>
          <w:sz w:val="20"/>
          <w:szCs w:val="20"/>
          <w:lang w:val="en-US"/>
        </w:rPr>
        <w:t>assumed</w:t>
      </w:r>
      <w:r w:rsidR="00B20422">
        <w:rPr>
          <w:rFonts w:ascii="Times New Roman" w:hAnsi="Times New Roman"/>
          <w:kern w:val="0"/>
          <w:sz w:val="20"/>
          <w:szCs w:val="20"/>
          <w:lang w:val="en-US"/>
        </w:rPr>
        <w:t xml:space="preserve"> for gNB processing</w:t>
      </w:r>
      <w:r w:rsidR="00096D0A">
        <w:rPr>
          <w:rFonts w:ascii="Times New Roman" w:hAnsi="Times New Roman"/>
          <w:kern w:val="0"/>
          <w:sz w:val="20"/>
          <w:szCs w:val="20"/>
          <w:lang w:val="en-US"/>
        </w:rPr>
        <w:t>,</w:t>
      </w:r>
      <w:r w:rsidR="009E42E0">
        <w:rPr>
          <w:rFonts w:ascii="Times New Roman" w:hAnsi="Times New Roman"/>
          <w:kern w:val="0"/>
          <w:sz w:val="20"/>
          <w:szCs w:val="20"/>
          <w:lang w:val="en-US"/>
        </w:rPr>
        <w:t xml:space="preserve"> e.g. decoding of the UCI, and recycling of unused time-frequency resources</w:t>
      </w:r>
      <w:r w:rsidR="005E6344" w:rsidRPr="00563E27">
        <w:rPr>
          <w:rFonts w:ascii="Times New Roman" w:hAnsi="Times New Roman"/>
          <w:kern w:val="0"/>
          <w:sz w:val="20"/>
          <w:szCs w:val="20"/>
          <w:lang w:val="en-US"/>
        </w:rPr>
        <w:t>.</w:t>
      </w:r>
      <w:r w:rsidR="00B23B20">
        <w:rPr>
          <w:rFonts w:ascii="Times New Roman" w:hAnsi="Times New Roman"/>
          <w:kern w:val="0"/>
          <w:sz w:val="20"/>
          <w:szCs w:val="20"/>
          <w:lang w:val="en-US"/>
        </w:rPr>
        <w:t xml:space="preserve"> If it is agreed that a minimum duration </w:t>
      </w:r>
      <w:r w:rsidR="00B23B20">
        <w:rPr>
          <w:rFonts w:ascii="Times New Roman" w:hAnsi="Times New Roman"/>
          <w:kern w:val="0"/>
          <w:sz w:val="20"/>
          <w:szCs w:val="20"/>
          <w:lang w:val="en-US"/>
        </w:rPr>
        <w:lastRenderedPageBreak/>
        <w:t xml:space="preserve">should be ensured, since the minimum duration is closely dependent on gNB’s implementation, it may be configurable by RRC signaling. For example, </w:t>
      </w:r>
      <w:r w:rsidR="00731232">
        <w:rPr>
          <w:rFonts w:ascii="Times New Roman" w:hAnsi="Times New Roman"/>
          <w:kern w:val="0"/>
          <w:sz w:val="20"/>
          <w:szCs w:val="20"/>
          <w:lang w:val="en-US"/>
        </w:rPr>
        <w:t>the gNB can configure a minimum time offset, which is measured from the transmitted CG PUSCH including the UCI for the first time, to an unused CG PUSCH occasion indicated by the UCI. The UE guarantees that any unused CG PUSCH occasion indicated by the UCI will satisfy the minimum time offset, otherwise the gNB has no enough time to recycle related resources corresponding to indicated unused CG PUSCH occasion(s).</w:t>
      </w:r>
    </w:p>
    <w:p w14:paraId="0ED522ED" w14:textId="6D06C8C3" w:rsidR="007A2348" w:rsidRDefault="005E6344" w:rsidP="0051353F">
      <w:pPr>
        <w:pStyle w:val="bullet2"/>
        <w:numPr>
          <w:ilvl w:val="1"/>
          <w:numId w:val="0"/>
        </w:numPr>
        <w:spacing w:beforeLines="50" w:before="120" w:afterLines="50" w:after="120"/>
        <w:jc w:val="both"/>
        <w:rPr>
          <w:rFonts w:ascii="Times New Roman" w:hAnsi="Times New Roman"/>
          <w:kern w:val="0"/>
          <w:sz w:val="20"/>
          <w:szCs w:val="20"/>
        </w:rPr>
      </w:pPr>
      <w:r w:rsidRPr="00563E27">
        <w:rPr>
          <w:b/>
          <w:i/>
          <w:sz w:val="20"/>
          <w:szCs w:val="20"/>
        </w:rPr>
        <w:t xml:space="preserve">Proposal </w:t>
      </w:r>
      <w:r w:rsidRPr="00563E27">
        <w:rPr>
          <w:szCs w:val="20"/>
        </w:rPr>
        <w:fldChar w:fldCharType="begin"/>
      </w:r>
      <w:r w:rsidRPr="00563E27">
        <w:rPr>
          <w:b/>
          <w:i/>
          <w:sz w:val="20"/>
          <w:szCs w:val="20"/>
        </w:rPr>
        <w:instrText xml:space="preserve"> SEQ Proposal \* ARABIC </w:instrText>
      </w:r>
      <w:r w:rsidRPr="00563E27">
        <w:rPr>
          <w:b/>
          <w:i/>
          <w:szCs w:val="20"/>
        </w:rPr>
        <w:fldChar w:fldCharType="separate"/>
      </w:r>
      <w:r w:rsidR="00801960">
        <w:rPr>
          <w:b/>
          <w:i/>
          <w:noProof/>
          <w:sz w:val="20"/>
          <w:szCs w:val="20"/>
        </w:rPr>
        <w:t>13</w:t>
      </w:r>
      <w:r w:rsidRPr="00563E27">
        <w:rPr>
          <w:szCs w:val="20"/>
        </w:rPr>
        <w:fldChar w:fldCharType="end"/>
      </w:r>
      <w:r w:rsidRPr="00563E27">
        <w:rPr>
          <w:b/>
          <w:i/>
          <w:sz w:val="20"/>
          <w:szCs w:val="20"/>
        </w:rPr>
        <w:t xml:space="preserve">: For dynamic indication of unused CG PUSCH occasion(s) based on UCI by the UE, RAN1 discusses </w:t>
      </w:r>
      <w:r w:rsidR="002C2B46">
        <w:rPr>
          <w:b/>
          <w:i/>
          <w:sz w:val="20"/>
          <w:szCs w:val="20"/>
        </w:rPr>
        <w:t>whether</w:t>
      </w:r>
      <w:r w:rsidR="00701C75">
        <w:rPr>
          <w:b/>
          <w:i/>
          <w:sz w:val="20"/>
          <w:szCs w:val="20"/>
        </w:rPr>
        <w:t>/how</w:t>
      </w:r>
      <w:r w:rsidR="002C2B46">
        <w:rPr>
          <w:b/>
          <w:i/>
          <w:sz w:val="20"/>
          <w:szCs w:val="20"/>
        </w:rPr>
        <w:t xml:space="preserve"> a minimum duration </w:t>
      </w:r>
      <w:r w:rsidR="00701C75">
        <w:rPr>
          <w:b/>
          <w:i/>
          <w:sz w:val="20"/>
          <w:szCs w:val="20"/>
        </w:rPr>
        <w:t>is</w:t>
      </w:r>
      <w:r w:rsidR="002C2B46">
        <w:rPr>
          <w:b/>
          <w:i/>
          <w:sz w:val="20"/>
          <w:szCs w:val="20"/>
        </w:rPr>
        <w:t xml:space="preserve"> </w:t>
      </w:r>
      <w:r w:rsidR="00CF3E69">
        <w:rPr>
          <w:b/>
          <w:i/>
          <w:sz w:val="20"/>
          <w:szCs w:val="20"/>
        </w:rPr>
        <w:t>assumed</w:t>
      </w:r>
      <w:r w:rsidR="002C2B46">
        <w:rPr>
          <w:b/>
          <w:i/>
          <w:sz w:val="20"/>
          <w:szCs w:val="20"/>
        </w:rPr>
        <w:t xml:space="preserve"> for </w:t>
      </w:r>
      <w:proofErr w:type="spellStart"/>
      <w:r w:rsidR="002C2B46" w:rsidRPr="002C2B46">
        <w:rPr>
          <w:b/>
          <w:i/>
          <w:sz w:val="20"/>
          <w:szCs w:val="20"/>
        </w:rPr>
        <w:t>gNB</w:t>
      </w:r>
      <w:proofErr w:type="spellEnd"/>
      <w:r w:rsidR="002C2B46" w:rsidRPr="002C2B46">
        <w:rPr>
          <w:b/>
          <w:i/>
          <w:sz w:val="20"/>
          <w:szCs w:val="20"/>
        </w:rPr>
        <w:t xml:space="preserve"> processing</w:t>
      </w:r>
      <w:r w:rsidR="006669BC">
        <w:rPr>
          <w:b/>
          <w:i/>
          <w:sz w:val="20"/>
          <w:szCs w:val="20"/>
        </w:rPr>
        <w:t>,</w:t>
      </w:r>
      <w:r w:rsidR="002C2B46" w:rsidRPr="002C2B46">
        <w:rPr>
          <w:b/>
          <w:i/>
          <w:sz w:val="20"/>
          <w:szCs w:val="20"/>
        </w:rPr>
        <w:t xml:space="preserve"> e.g. decoding of the UCI, and recycling of unused time-frequency resources.</w:t>
      </w:r>
    </w:p>
    <w:p w14:paraId="7E3BEB55" w14:textId="41E8FE5D" w:rsidR="008618DF" w:rsidRPr="005D53F0" w:rsidRDefault="008618DF" w:rsidP="008618DF">
      <w:pPr>
        <w:keepNext/>
        <w:keepLines/>
        <w:spacing w:beforeLines="50" w:before="120" w:afterLines="50" w:after="120"/>
        <w:outlineLvl w:val="2"/>
        <w:rPr>
          <w:bCs/>
          <w:sz w:val="24"/>
        </w:rPr>
      </w:pPr>
      <w:r w:rsidRPr="005D53F0">
        <w:rPr>
          <w:bCs/>
          <w:sz w:val="24"/>
        </w:rPr>
        <w:t>2.</w:t>
      </w:r>
      <w:r w:rsidR="00E27BE1">
        <w:rPr>
          <w:bCs/>
          <w:sz w:val="24"/>
        </w:rPr>
        <w:t>2</w:t>
      </w:r>
      <w:r w:rsidRPr="005D53F0">
        <w:rPr>
          <w:bCs/>
          <w:sz w:val="24"/>
        </w:rPr>
        <w:t>.</w:t>
      </w:r>
      <w:r w:rsidR="00E27BE1">
        <w:rPr>
          <w:bCs/>
          <w:sz w:val="24"/>
        </w:rPr>
        <w:t>3</w:t>
      </w:r>
      <w:r w:rsidRPr="005D53F0">
        <w:rPr>
          <w:bCs/>
          <w:sz w:val="24"/>
        </w:rPr>
        <w:t xml:space="preserve"> </w:t>
      </w:r>
      <w:r w:rsidR="00E27BE1" w:rsidRPr="00E27BE1">
        <w:rPr>
          <w:bCs/>
          <w:sz w:val="24"/>
        </w:rPr>
        <w:t>How to process/multiplex the UCI</w:t>
      </w:r>
    </w:p>
    <w:p w14:paraId="7B68CAE0" w14:textId="7AE34D4D" w:rsidR="008618DF" w:rsidRDefault="00611C00"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w:t>
      </w:r>
      <w:r>
        <w:rPr>
          <w:rFonts w:ascii="Times New Roman" w:hAnsi="Times New Roman"/>
          <w:kern w:val="0"/>
          <w:sz w:val="20"/>
          <w:szCs w:val="20"/>
        </w:rPr>
        <w:t>egarding encoding and multiplexing of the UCI providing information about unused CG PUSCH occasions</w:t>
      </w:r>
      <w:r w:rsidR="00262766">
        <w:rPr>
          <w:rFonts w:ascii="Times New Roman" w:hAnsi="Times New Roman"/>
          <w:kern w:val="0"/>
          <w:sz w:val="20"/>
          <w:szCs w:val="20"/>
        </w:rPr>
        <w:t xml:space="preserve"> and included in a transmitted CG PUSCH, the following agreement was achieved during RAN1#112 meeting.</w:t>
      </w:r>
    </w:p>
    <w:p w14:paraId="7D198A84" w14:textId="79C4B230" w:rsidR="00262766" w:rsidRPr="005E6344" w:rsidRDefault="00262766" w:rsidP="0051353F">
      <w:pPr>
        <w:pStyle w:val="bullet2"/>
        <w:numPr>
          <w:ilvl w:val="1"/>
          <w:numId w:val="0"/>
        </w:numPr>
        <w:spacing w:beforeLines="50" w:before="120" w:afterLines="50" w:after="120"/>
        <w:jc w:val="both"/>
        <w:rPr>
          <w:rFonts w:ascii="Times New Roman" w:hAnsi="Times New Roman"/>
          <w:kern w:val="0"/>
          <w:sz w:val="20"/>
          <w:szCs w:val="20"/>
        </w:rPr>
      </w:pPr>
      <w:r>
        <w:rPr>
          <w:noProof/>
        </w:rPr>
        <mc:AlternateContent>
          <mc:Choice Requires="wps">
            <w:drawing>
              <wp:inline distT="0" distB="0" distL="0" distR="0" wp14:anchorId="09F4C8B0" wp14:editId="38A1B547">
                <wp:extent cx="5733415" cy="716890"/>
                <wp:effectExtent l="0" t="0" r="19685" b="2667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16890"/>
                        </a:xfrm>
                        <a:prstGeom prst="rect">
                          <a:avLst/>
                        </a:prstGeom>
                        <a:solidFill>
                          <a:srgbClr val="FFFFFF"/>
                        </a:solidFill>
                        <a:ln w="9525">
                          <a:solidFill>
                            <a:srgbClr val="000000"/>
                          </a:solidFill>
                          <a:miter lim="800000"/>
                          <a:headEnd/>
                          <a:tailEnd/>
                        </a:ln>
                      </wps:spPr>
                      <wps:txbx>
                        <w:txbxContent>
                          <w:p w14:paraId="5F5D95A0" w14:textId="77777777" w:rsidR="00EE4AF1" w:rsidRPr="00262766" w:rsidRDefault="00EE4AF1" w:rsidP="00262766">
                            <w:pPr>
                              <w:rPr>
                                <w:rFonts w:eastAsia="Batang"/>
                                <w:szCs w:val="20"/>
                                <w:highlight w:val="green"/>
                                <w:lang w:val="en-GB" w:eastAsia="x-none"/>
                              </w:rPr>
                            </w:pPr>
                            <w:r w:rsidRPr="00262766">
                              <w:rPr>
                                <w:rFonts w:eastAsia="Batang"/>
                                <w:szCs w:val="20"/>
                                <w:highlight w:val="green"/>
                                <w:lang w:val="en-GB" w:eastAsia="x-none"/>
                              </w:rPr>
                              <w:t>Agreement</w:t>
                            </w:r>
                          </w:p>
                          <w:p w14:paraId="244211D0" w14:textId="77777777" w:rsidR="00EE4AF1" w:rsidRPr="00262766" w:rsidRDefault="00EE4AF1" w:rsidP="00262766">
                            <w:pPr>
                              <w:rPr>
                                <w:rFonts w:eastAsia="Batang"/>
                                <w:szCs w:val="20"/>
                                <w:lang w:val="en-GB"/>
                              </w:rPr>
                            </w:pPr>
                            <w:r w:rsidRPr="00262766">
                              <w:rPr>
                                <w:rFonts w:eastAsia="Batang"/>
                                <w:szCs w:val="20"/>
                                <w:lang w:val="en-GB"/>
                              </w:rPr>
                              <w:t>Encoding and multiplexing for “t</w:t>
                            </w:r>
                            <w:r w:rsidRPr="00262766">
                              <w:rPr>
                                <w:rFonts w:eastAsia="Batang"/>
                                <w:szCs w:val="20"/>
                              </w:rPr>
                              <w:t>he UCI that provides information about</w:t>
                            </w:r>
                            <w:r w:rsidRPr="00262766">
                              <w:rPr>
                                <w:rFonts w:eastAsia="Batang"/>
                                <w:szCs w:val="20"/>
                                <w:lang w:val="en-GB"/>
                              </w:rPr>
                              <w:t xml:space="preserve"> </w:t>
                            </w:r>
                            <w:r w:rsidRPr="00262766">
                              <w:rPr>
                                <w:rFonts w:eastAsia="Batang"/>
                                <w:szCs w:val="20"/>
                              </w:rPr>
                              <w:t>unused CG PUSCH transmission occasions</w:t>
                            </w:r>
                            <w:r w:rsidRPr="00262766">
                              <w:rPr>
                                <w:rFonts w:eastAsia="Batang"/>
                                <w:szCs w:val="20"/>
                                <w:lang w:val="en-GB"/>
                              </w:rPr>
                              <w:t xml:space="preserve">” in a CG PUSCH </w:t>
                            </w:r>
                            <w:r w:rsidRPr="00262766">
                              <w:rPr>
                                <w:rFonts w:eastAsia="Batang"/>
                                <w:szCs w:val="20"/>
                              </w:rPr>
                              <w:t xml:space="preserve">applies encoding and multiplexing procedures for </w:t>
                            </w:r>
                            <w:r w:rsidRPr="00262766">
                              <w:rPr>
                                <w:rFonts w:eastAsia="Batang"/>
                                <w:szCs w:val="20"/>
                                <w:lang w:val="en-GB"/>
                              </w:rPr>
                              <w:t>CG-UCI</w:t>
                            </w:r>
                            <w:r w:rsidRPr="00262766">
                              <w:rPr>
                                <w:rFonts w:eastAsia="Batang"/>
                                <w:szCs w:val="20"/>
                              </w:rPr>
                              <w:t xml:space="preserve"> as baseline</w:t>
                            </w:r>
                            <w:r w:rsidRPr="00262766">
                              <w:rPr>
                                <w:rFonts w:eastAsia="Batang"/>
                                <w:szCs w:val="20"/>
                                <w:lang w:val="en-GB"/>
                              </w:rPr>
                              <w:t>.</w:t>
                            </w:r>
                          </w:p>
                          <w:p w14:paraId="15B2279D" w14:textId="77777777" w:rsidR="00EE4AF1" w:rsidRPr="00262766" w:rsidRDefault="00EE4AF1" w:rsidP="00262766">
                            <w:pPr>
                              <w:numPr>
                                <w:ilvl w:val="0"/>
                                <w:numId w:val="112"/>
                              </w:numPr>
                              <w:overflowPunct w:val="0"/>
                              <w:autoSpaceDE w:val="0"/>
                              <w:autoSpaceDN w:val="0"/>
                              <w:adjustRightInd w:val="0"/>
                              <w:spacing w:after="180"/>
                              <w:contextualSpacing/>
                              <w:textAlignment w:val="baseline"/>
                              <w:rPr>
                                <w:rFonts w:eastAsia="宋体"/>
                                <w:szCs w:val="20"/>
                                <w:lang w:val="en-GB" w:eastAsia="ja-JP"/>
                              </w:rPr>
                            </w:pPr>
                            <w:r w:rsidRPr="00262766">
                              <w:rPr>
                                <w:rFonts w:eastAsia="宋体"/>
                                <w:szCs w:val="20"/>
                                <w:lang w:eastAsia="ja-JP"/>
                              </w:rPr>
                              <w:t>FFS on details</w:t>
                            </w:r>
                          </w:p>
                          <w:p w14:paraId="4A062806" w14:textId="77777777" w:rsidR="00EE4AF1" w:rsidRPr="0041759A" w:rsidRDefault="00EE4AF1" w:rsidP="00262766">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09F4C8B0" id="文本框 8" o:spid="_x0000_s1031" type="#_x0000_t202" style="width:451.45pt;height:5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">
                <v:textbox>
                  <w:txbxContent>
                    <w:p w14:paraId="5F5D95A0" w14:textId="77777777" w:rsidR="00EE4AF1" w:rsidRPr="00262766" w:rsidRDefault="00EE4AF1" w:rsidP="00262766">
                      <w:pPr>
                        <w:rPr>
                          <w:rFonts w:eastAsia="Batang"/>
                          <w:szCs w:val="20"/>
                          <w:highlight w:val="green"/>
                          <w:lang w:val="en-GB" w:eastAsia="x-none"/>
                        </w:rPr>
                      </w:pPr>
                      <w:r w:rsidRPr="00262766">
                        <w:rPr>
                          <w:rFonts w:eastAsia="Batang"/>
                          <w:szCs w:val="20"/>
                          <w:highlight w:val="green"/>
                          <w:lang w:val="en-GB" w:eastAsia="x-none"/>
                        </w:rPr>
                        <w:t>Agreement</w:t>
                      </w:r>
                    </w:p>
                    <w:p w14:paraId="244211D0" w14:textId="77777777" w:rsidR="00EE4AF1" w:rsidRPr="00262766" w:rsidRDefault="00EE4AF1" w:rsidP="00262766">
                      <w:pPr>
                        <w:rPr>
                          <w:rFonts w:eastAsia="Batang"/>
                          <w:szCs w:val="20"/>
                          <w:lang w:val="en-GB"/>
                        </w:rPr>
                      </w:pPr>
                      <w:r w:rsidRPr="00262766">
                        <w:rPr>
                          <w:rFonts w:eastAsia="Batang"/>
                          <w:szCs w:val="20"/>
                          <w:lang w:val="en-GB"/>
                        </w:rPr>
                        <w:t>Encoding and multiplexing for “t</w:t>
                      </w:r>
                      <w:r w:rsidRPr="00262766">
                        <w:rPr>
                          <w:rFonts w:eastAsia="Batang"/>
                          <w:szCs w:val="20"/>
                        </w:rPr>
                        <w:t>he UCI that provides information about</w:t>
                      </w:r>
                      <w:r w:rsidRPr="00262766">
                        <w:rPr>
                          <w:rFonts w:eastAsia="Batang"/>
                          <w:szCs w:val="20"/>
                          <w:lang w:val="en-GB"/>
                        </w:rPr>
                        <w:t xml:space="preserve"> </w:t>
                      </w:r>
                      <w:r w:rsidRPr="00262766">
                        <w:rPr>
                          <w:rFonts w:eastAsia="Batang"/>
                          <w:szCs w:val="20"/>
                        </w:rPr>
                        <w:t>unused CG PUSCH transmission occasions</w:t>
                      </w:r>
                      <w:r w:rsidRPr="00262766">
                        <w:rPr>
                          <w:rFonts w:eastAsia="Batang"/>
                          <w:szCs w:val="20"/>
                          <w:lang w:val="en-GB"/>
                        </w:rPr>
                        <w:t xml:space="preserve">” in a CG PUSCH </w:t>
                      </w:r>
                      <w:r w:rsidRPr="00262766">
                        <w:rPr>
                          <w:rFonts w:eastAsia="Batang"/>
                          <w:szCs w:val="20"/>
                        </w:rPr>
                        <w:t xml:space="preserve">applies encoding and multiplexing procedures for </w:t>
                      </w:r>
                      <w:r w:rsidRPr="00262766">
                        <w:rPr>
                          <w:rFonts w:eastAsia="Batang"/>
                          <w:szCs w:val="20"/>
                          <w:lang w:val="en-GB"/>
                        </w:rPr>
                        <w:t>CG-UCI</w:t>
                      </w:r>
                      <w:r w:rsidRPr="00262766">
                        <w:rPr>
                          <w:rFonts w:eastAsia="Batang"/>
                          <w:szCs w:val="20"/>
                        </w:rPr>
                        <w:t xml:space="preserve"> as baseline</w:t>
                      </w:r>
                      <w:r w:rsidRPr="00262766">
                        <w:rPr>
                          <w:rFonts w:eastAsia="Batang"/>
                          <w:szCs w:val="20"/>
                          <w:lang w:val="en-GB"/>
                        </w:rPr>
                        <w:t>.</w:t>
                      </w:r>
                    </w:p>
                    <w:p w14:paraId="15B2279D" w14:textId="77777777" w:rsidR="00EE4AF1" w:rsidRPr="00262766" w:rsidRDefault="00EE4AF1" w:rsidP="00262766">
                      <w:pPr>
                        <w:numPr>
                          <w:ilvl w:val="0"/>
                          <w:numId w:val="112"/>
                        </w:numPr>
                        <w:overflowPunct w:val="0"/>
                        <w:autoSpaceDE w:val="0"/>
                        <w:autoSpaceDN w:val="0"/>
                        <w:adjustRightInd w:val="0"/>
                        <w:spacing w:after="180"/>
                        <w:contextualSpacing/>
                        <w:textAlignment w:val="baseline"/>
                        <w:rPr>
                          <w:rFonts w:eastAsia="宋体"/>
                          <w:szCs w:val="20"/>
                          <w:lang w:val="en-GB" w:eastAsia="ja-JP"/>
                        </w:rPr>
                      </w:pPr>
                      <w:r w:rsidRPr="00262766">
                        <w:rPr>
                          <w:rFonts w:eastAsia="宋体"/>
                          <w:szCs w:val="20"/>
                          <w:lang w:eastAsia="ja-JP"/>
                        </w:rPr>
                        <w:t>FFS on details</w:t>
                      </w:r>
                    </w:p>
                    <w:p w14:paraId="4A062806" w14:textId="77777777" w:rsidR="00EE4AF1" w:rsidRPr="0041759A" w:rsidRDefault="00EE4AF1" w:rsidP="00262766">
                      <w:pPr>
                        <w:rPr>
                          <w:rFonts w:eastAsiaTheme="minorEastAsia"/>
                          <w:szCs w:val="20"/>
                          <w:lang w:eastAsia="zh-CN"/>
                        </w:rPr>
                      </w:pPr>
                    </w:p>
                  </w:txbxContent>
                </v:textbox>
                <w10:anchorlock/>
              </v:shape>
            </w:pict>
          </mc:Fallback>
        </mc:AlternateContent>
      </w:r>
    </w:p>
    <w:p w14:paraId="50161735" w14:textId="031C2DE1" w:rsidR="00462C98" w:rsidRDefault="00262766" w:rsidP="0085187E">
      <w:pPr>
        <w:pStyle w:val="bullet2"/>
        <w:numPr>
          <w:ilvl w:val="1"/>
          <w:numId w:val="0"/>
        </w:numPr>
        <w:spacing w:beforeLines="50" w:before="120" w:afterLines="50" w:after="120"/>
        <w:jc w:val="both"/>
        <w:rPr>
          <w:rFonts w:ascii="Times New Roman" w:hAnsi="Times New Roman"/>
          <w:b/>
          <w:kern w:val="0"/>
          <w:sz w:val="20"/>
          <w:szCs w:val="20"/>
          <w:lang w:val="en-US"/>
        </w:rPr>
      </w:pPr>
      <w:r w:rsidRPr="00C176A9">
        <w:rPr>
          <w:rFonts w:ascii="Times New Roman" w:hAnsi="Times New Roman"/>
          <w:sz w:val="20"/>
          <w:szCs w:val="20"/>
        </w:rPr>
        <w:t>Another</w:t>
      </w:r>
      <w:r w:rsidRPr="00C176A9">
        <w:rPr>
          <w:rFonts w:ascii="Times New Roman" w:hAnsi="Times New Roman"/>
          <w:kern w:val="0"/>
          <w:sz w:val="20"/>
          <w:szCs w:val="20"/>
        </w:rPr>
        <w:t xml:space="preserve"> issue is how</w:t>
      </w:r>
      <w:r>
        <w:rPr>
          <w:rFonts w:ascii="Times New Roman" w:hAnsi="Times New Roman"/>
          <w:kern w:val="0"/>
          <w:sz w:val="20"/>
          <w:szCs w:val="20"/>
        </w:rPr>
        <w:t xml:space="preserve"> to define or organize the UCI. Regarding this issue, during RAN1#112 meeting, three alternatives were listed for further down-selection or revision, as below.</w:t>
      </w:r>
    </w:p>
    <w:p w14:paraId="5F9D8934" w14:textId="1B1747CE" w:rsidR="00462C98" w:rsidRDefault="00462C98" w:rsidP="0085187E">
      <w:pPr>
        <w:pStyle w:val="bullet2"/>
        <w:numPr>
          <w:ilvl w:val="1"/>
          <w:numId w:val="0"/>
        </w:numPr>
        <w:spacing w:beforeLines="50" w:before="120" w:afterLines="50" w:after="120"/>
        <w:jc w:val="both"/>
        <w:rPr>
          <w:rFonts w:ascii="Times New Roman" w:hAnsi="Times New Roman"/>
          <w:b/>
          <w:kern w:val="0"/>
          <w:sz w:val="20"/>
          <w:szCs w:val="20"/>
          <w:lang w:val="en-US"/>
        </w:rPr>
      </w:pPr>
      <w:r>
        <w:rPr>
          <w:noProof/>
        </w:rPr>
        <mc:AlternateContent>
          <mc:Choice Requires="wps">
            <w:drawing>
              <wp:inline distT="0" distB="0" distL="0" distR="0" wp14:anchorId="672A5897" wp14:editId="7D55584F">
                <wp:extent cx="5733415" cy="1916582"/>
                <wp:effectExtent l="0" t="0" r="19685" b="2667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916582"/>
                        </a:xfrm>
                        <a:prstGeom prst="rect">
                          <a:avLst/>
                        </a:prstGeom>
                        <a:solidFill>
                          <a:srgbClr val="FFFFFF"/>
                        </a:solidFill>
                        <a:ln w="9525">
                          <a:solidFill>
                            <a:srgbClr val="000000"/>
                          </a:solidFill>
                          <a:miter lim="800000"/>
                          <a:headEnd/>
                          <a:tailEnd/>
                        </a:ln>
                      </wps:spPr>
                      <wps:txbx>
                        <w:txbxContent>
                          <w:p w14:paraId="6D198C61" w14:textId="77777777" w:rsidR="00EE4AF1" w:rsidRPr="00270C1C" w:rsidRDefault="00EE4AF1" w:rsidP="00270C1C">
                            <w:pPr>
                              <w:rPr>
                                <w:rFonts w:eastAsia="Batang"/>
                                <w:szCs w:val="20"/>
                                <w:highlight w:val="green"/>
                                <w:lang w:val="en-GB" w:eastAsia="x-none"/>
                              </w:rPr>
                            </w:pPr>
                            <w:r w:rsidRPr="00270C1C">
                              <w:rPr>
                                <w:rFonts w:eastAsia="Batang"/>
                                <w:szCs w:val="20"/>
                                <w:highlight w:val="green"/>
                                <w:lang w:val="en-GB" w:eastAsia="x-none"/>
                              </w:rPr>
                              <w:t>Agreement</w:t>
                            </w:r>
                          </w:p>
                          <w:p w14:paraId="082B58B5" w14:textId="77777777" w:rsidR="00EE4AF1" w:rsidRPr="00270C1C" w:rsidRDefault="00EE4AF1" w:rsidP="00270C1C">
                            <w:pPr>
                              <w:rPr>
                                <w:rFonts w:eastAsia="Batang"/>
                                <w:szCs w:val="20"/>
                                <w:lang w:val="en-GB"/>
                              </w:rPr>
                            </w:pPr>
                            <w:r w:rsidRPr="00270C1C">
                              <w:rPr>
                                <w:rFonts w:eastAsia="Batang"/>
                                <w:szCs w:val="20"/>
                                <w:lang w:val="en-GB" w:eastAsia="ja-JP"/>
                              </w:rPr>
                              <w:t xml:space="preserve">Consider the following alternatives for </w:t>
                            </w:r>
                            <w:r w:rsidRPr="00270C1C">
                              <w:rPr>
                                <w:rFonts w:eastAsia="Batang"/>
                                <w:szCs w:val="20"/>
                                <w:lang w:val="en-GB"/>
                              </w:rPr>
                              <w:t xml:space="preserve">“the UCI that </w:t>
                            </w:r>
                            <w:r w:rsidRPr="00270C1C">
                              <w:rPr>
                                <w:rFonts w:eastAsia="Batang"/>
                                <w:szCs w:val="20"/>
                              </w:rPr>
                              <w:t>provides information about</w:t>
                            </w:r>
                            <w:r w:rsidRPr="00270C1C">
                              <w:rPr>
                                <w:rFonts w:eastAsia="Batang"/>
                                <w:szCs w:val="20"/>
                                <w:lang w:val="en-GB"/>
                              </w:rPr>
                              <w:t xml:space="preserve"> unused CG PUSCH transmission occasions” for down-selection or revision</w:t>
                            </w:r>
                          </w:p>
                          <w:p w14:paraId="01F6C7C9" w14:textId="77777777" w:rsidR="00EE4AF1" w:rsidRPr="00270C1C" w:rsidRDefault="00EE4AF1" w:rsidP="00270C1C">
                            <w:pPr>
                              <w:numPr>
                                <w:ilvl w:val="0"/>
                                <w:numId w:val="112"/>
                              </w:numPr>
                              <w:overflowPunct w:val="0"/>
                              <w:autoSpaceDE w:val="0"/>
                              <w:autoSpaceDN w:val="0"/>
                              <w:adjustRightInd w:val="0"/>
                              <w:spacing w:after="180"/>
                              <w:contextualSpacing/>
                              <w:textAlignment w:val="baseline"/>
                              <w:rPr>
                                <w:rFonts w:eastAsia="宋体"/>
                                <w:szCs w:val="20"/>
                                <w:lang w:val="en-GB" w:eastAsia="ja-JP"/>
                              </w:rPr>
                            </w:pPr>
                            <w:r w:rsidRPr="00270C1C">
                              <w:rPr>
                                <w:rFonts w:eastAsia="宋体"/>
                                <w:b/>
                                <w:bCs/>
                                <w:szCs w:val="20"/>
                                <w:lang w:eastAsia="ja-JP"/>
                              </w:rPr>
                              <w:t>Alt.</w:t>
                            </w:r>
                            <w:r w:rsidRPr="00270C1C">
                              <w:rPr>
                                <w:rFonts w:eastAsia="宋体"/>
                                <w:b/>
                                <w:bCs/>
                                <w:szCs w:val="20"/>
                                <w:lang w:val="en-GB" w:eastAsia="ja-JP"/>
                              </w:rPr>
                              <w:t xml:space="preserve"> 1:</w:t>
                            </w:r>
                            <w:r w:rsidRPr="00270C1C">
                              <w:rPr>
                                <w:rFonts w:eastAsia="宋体"/>
                                <w:szCs w:val="20"/>
                                <w:lang w:val="en-GB" w:eastAsia="ja-JP"/>
                              </w:rPr>
                              <w:t xml:space="preserve"> “</w:t>
                            </w:r>
                            <w:r w:rsidRPr="00270C1C">
                              <w:rPr>
                                <w:rFonts w:eastAsia="宋体"/>
                                <w:szCs w:val="20"/>
                                <w:lang w:eastAsia="ja-JP"/>
                              </w:rPr>
                              <w:t>The UCI that provides information about</w:t>
                            </w:r>
                            <w:r w:rsidRPr="00270C1C">
                              <w:rPr>
                                <w:rFonts w:eastAsia="宋体"/>
                                <w:szCs w:val="20"/>
                                <w:lang w:val="en-GB" w:eastAsia="ja-JP"/>
                              </w:rPr>
                              <w:t xml:space="preserve"> </w:t>
                            </w:r>
                            <w:r w:rsidRPr="00270C1C">
                              <w:rPr>
                                <w:rFonts w:eastAsia="宋体"/>
                                <w:szCs w:val="20"/>
                                <w:lang w:eastAsia="ja-JP"/>
                              </w:rPr>
                              <w:t>unused CG PUSCH transmission occasions</w:t>
                            </w:r>
                            <w:r w:rsidRPr="00270C1C">
                              <w:rPr>
                                <w:rFonts w:eastAsia="宋体"/>
                                <w:szCs w:val="20"/>
                                <w:lang w:val="en-GB" w:eastAsia="ja-JP"/>
                              </w:rPr>
                              <w:t>”</w:t>
                            </w:r>
                            <w:r w:rsidRPr="00270C1C">
                              <w:rPr>
                                <w:rFonts w:eastAsia="宋体"/>
                                <w:szCs w:val="20"/>
                                <w:lang w:eastAsia="ja-JP"/>
                              </w:rPr>
                              <w:t xml:space="preserve"> is defined as a new UCI. </w:t>
                            </w:r>
                          </w:p>
                          <w:p w14:paraId="735B2E0D" w14:textId="77777777" w:rsidR="00EE4AF1" w:rsidRPr="00270C1C" w:rsidRDefault="00EE4AF1" w:rsidP="00270C1C">
                            <w:pPr>
                              <w:numPr>
                                <w:ilvl w:val="1"/>
                                <w:numId w:val="112"/>
                              </w:numPr>
                              <w:overflowPunct w:val="0"/>
                              <w:autoSpaceDE w:val="0"/>
                              <w:autoSpaceDN w:val="0"/>
                              <w:adjustRightInd w:val="0"/>
                              <w:spacing w:after="180"/>
                              <w:contextualSpacing/>
                              <w:textAlignment w:val="baseline"/>
                              <w:rPr>
                                <w:rFonts w:eastAsia="宋体"/>
                                <w:szCs w:val="20"/>
                                <w:lang w:val="en-GB" w:eastAsia="ja-JP"/>
                              </w:rPr>
                            </w:pPr>
                            <w:r w:rsidRPr="00270C1C">
                              <w:rPr>
                                <w:rFonts w:eastAsia="宋体"/>
                                <w:szCs w:val="20"/>
                                <w:lang w:eastAsia="ja-JP"/>
                              </w:rPr>
                              <w:t>FFS on details</w:t>
                            </w:r>
                          </w:p>
                          <w:p w14:paraId="0C02A63C" w14:textId="77777777" w:rsidR="00EE4AF1" w:rsidRPr="00270C1C" w:rsidRDefault="00EE4AF1" w:rsidP="00270C1C">
                            <w:pPr>
                              <w:numPr>
                                <w:ilvl w:val="0"/>
                                <w:numId w:val="112"/>
                              </w:numPr>
                              <w:overflowPunct w:val="0"/>
                              <w:autoSpaceDE w:val="0"/>
                              <w:autoSpaceDN w:val="0"/>
                              <w:adjustRightInd w:val="0"/>
                              <w:spacing w:after="180"/>
                              <w:contextualSpacing/>
                              <w:textAlignment w:val="baseline"/>
                              <w:rPr>
                                <w:rFonts w:eastAsia="宋体"/>
                                <w:szCs w:val="20"/>
                                <w:lang w:val="en-GB" w:eastAsia="ja-JP"/>
                              </w:rPr>
                            </w:pPr>
                            <w:r w:rsidRPr="00270C1C">
                              <w:rPr>
                                <w:rFonts w:eastAsia="宋体"/>
                                <w:b/>
                                <w:bCs/>
                                <w:szCs w:val="20"/>
                                <w:lang w:val="en-GB" w:eastAsia="ja-JP"/>
                              </w:rPr>
                              <w:t>Alt. 2:</w:t>
                            </w:r>
                            <w:r w:rsidRPr="00270C1C">
                              <w:rPr>
                                <w:rFonts w:eastAsia="宋体"/>
                                <w:szCs w:val="20"/>
                                <w:lang w:val="en-GB" w:eastAsia="ja-JP"/>
                              </w:rPr>
                              <w:t xml:space="preserve"> “</w:t>
                            </w:r>
                            <w:r w:rsidRPr="00270C1C">
                              <w:rPr>
                                <w:rFonts w:eastAsia="宋体"/>
                                <w:szCs w:val="20"/>
                                <w:lang w:eastAsia="ja-JP"/>
                              </w:rPr>
                              <w:t>The UCI that provides information about</w:t>
                            </w:r>
                            <w:r w:rsidRPr="00270C1C">
                              <w:rPr>
                                <w:rFonts w:eastAsia="宋体"/>
                                <w:szCs w:val="20"/>
                                <w:lang w:val="en-GB" w:eastAsia="ja-JP"/>
                              </w:rPr>
                              <w:t xml:space="preserve"> </w:t>
                            </w:r>
                            <w:r w:rsidRPr="00270C1C">
                              <w:rPr>
                                <w:rFonts w:eastAsia="宋体"/>
                                <w:szCs w:val="20"/>
                                <w:lang w:eastAsia="ja-JP"/>
                              </w:rPr>
                              <w:t>unused CG PUSCH transmission occasions</w:t>
                            </w:r>
                            <w:r w:rsidRPr="00270C1C">
                              <w:rPr>
                                <w:rFonts w:eastAsia="宋体"/>
                                <w:szCs w:val="20"/>
                                <w:lang w:val="en-GB" w:eastAsia="ja-JP"/>
                              </w:rPr>
                              <w:t>”</w:t>
                            </w:r>
                            <w:r w:rsidRPr="00270C1C">
                              <w:rPr>
                                <w:rFonts w:eastAsia="宋体"/>
                                <w:szCs w:val="20"/>
                                <w:lang w:eastAsia="ja-JP"/>
                              </w:rPr>
                              <w:t xml:space="preserve"> is added as new field(s) to the CG-UCI.</w:t>
                            </w:r>
                          </w:p>
                          <w:p w14:paraId="5CAFF96D" w14:textId="77777777" w:rsidR="00EE4AF1" w:rsidRPr="00270C1C" w:rsidRDefault="00EE4AF1" w:rsidP="00270C1C">
                            <w:pPr>
                              <w:numPr>
                                <w:ilvl w:val="1"/>
                                <w:numId w:val="112"/>
                              </w:numPr>
                              <w:overflowPunct w:val="0"/>
                              <w:autoSpaceDE w:val="0"/>
                              <w:autoSpaceDN w:val="0"/>
                              <w:adjustRightInd w:val="0"/>
                              <w:spacing w:after="180"/>
                              <w:contextualSpacing/>
                              <w:textAlignment w:val="baseline"/>
                              <w:rPr>
                                <w:rFonts w:eastAsia="宋体"/>
                                <w:szCs w:val="20"/>
                                <w:lang w:val="en-GB" w:eastAsia="ja-JP"/>
                              </w:rPr>
                            </w:pPr>
                            <w:r w:rsidRPr="00270C1C">
                              <w:rPr>
                                <w:rFonts w:eastAsia="宋体"/>
                                <w:szCs w:val="20"/>
                                <w:lang w:eastAsia="ja-JP"/>
                              </w:rPr>
                              <w:t>FFS on details</w:t>
                            </w:r>
                          </w:p>
                          <w:p w14:paraId="6600BC30" w14:textId="77777777" w:rsidR="00EE4AF1" w:rsidRPr="00270C1C" w:rsidRDefault="00EE4AF1" w:rsidP="00270C1C">
                            <w:pPr>
                              <w:numPr>
                                <w:ilvl w:val="0"/>
                                <w:numId w:val="112"/>
                              </w:numPr>
                              <w:overflowPunct w:val="0"/>
                              <w:autoSpaceDE w:val="0"/>
                              <w:autoSpaceDN w:val="0"/>
                              <w:adjustRightInd w:val="0"/>
                              <w:spacing w:after="180"/>
                              <w:contextualSpacing/>
                              <w:textAlignment w:val="baseline"/>
                              <w:rPr>
                                <w:rFonts w:eastAsia="宋体"/>
                                <w:szCs w:val="20"/>
                                <w:lang w:val="en-GB" w:eastAsia="ja-JP"/>
                              </w:rPr>
                            </w:pPr>
                            <w:r w:rsidRPr="00270C1C">
                              <w:rPr>
                                <w:rFonts w:eastAsia="宋体"/>
                                <w:b/>
                                <w:bCs/>
                                <w:szCs w:val="20"/>
                                <w:lang w:val="en-GB" w:eastAsia="ja-JP"/>
                              </w:rPr>
                              <w:t>Alt. 3:</w:t>
                            </w:r>
                            <w:r w:rsidRPr="00270C1C">
                              <w:rPr>
                                <w:rFonts w:eastAsia="宋体"/>
                                <w:szCs w:val="20"/>
                                <w:lang w:val="en-GB" w:eastAsia="ja-JP"/>
                              </w:rPr>
                              <w:t xml:space="preserve"> “</w:t>
                            </w:r>
                            <w:r w:rsidRPr="00270C1C">
                              <w:rPr>
                                <w:rFonts w:eastAsia="宋体"/>
                                <w:szCs w:val="20"/>
                                <w:lang w:eastAsia="ja-JP"/>
                              </w:rPr>
                              <w:t>The UCI that provides information about</w:t>
                            </w:r>
                            <w:r w:rsidRPr="00270C1C">
                              <w:rPr>
                                <w:rFonts w:eastAsia="宋体"/>
                                <w:szCs w:val="20"/>
                                <w:lang w:val="en-GB" w:eastAsia="ja-JP"/>
                              </w:rPr>
                              <w:t xml:space="preserve"> </w:t>
                            </w:r>
                            <w:r w:rsidRPr="00270C1C">
                              <w:rPr>
                                <w:rFonts w:eastAsia="宋体"/>
                                <w:szCs w:val="20"/>
                                <w:lang w:eastAsia="ja-JP"/>
                              </w:rPr>
                              <w:t>unused CG PUSCH transmission occasions</w:t>
                            </w:r>
                            <w:r w:rsidRPr="00270C1C">
                              <w:rPr>
                                <w:rFonts w:eastAsia="宋体"/>
                                <w:szCs w:val="20"/>
                                <w:lang w:val="en-GB" w:eastAsia="ja-JP"/>
                              </w:rPr>
                              <w:t>”</w:t>
                            </w:r>
                            <w:r w:rsidRPr="00270C1C">
                              <w:rPr>
                                <w:rFonts w:eastAsia="宋体"/>
                                <w:szCs w:val="20"/>
                                <w:lang w:eastAsia="ja-JP"/>
                              </w:rPr>
                              <w:t xml:space="preserve"> replaces/re-purposes some field(s) of the CG-UCI.</w:t>
                            </w:r>
                          </w:p>
                          <w:p w14:paraId="4540655D" w14:textId="77777777" w:rsidR="00EE4AF1" w:rsidRPr="00270C1C" w:rsidRDefault="00EE4AF1" w:rsidP="00270C1C">
                            <w:pPr>
                              <w:numPr>
                                <w:ilvl w:val="1"/>
                                <w:numId w:val="112"/>
                              </w:numPr>
                              <w:overflowPunct w:val="0"/>
                              <w:autoSpaceDE w:val="0"/>
                              <w:autoSpaceDN w:val="0"/>
                              <w:adjustRightInd w:val="0"/>
                              <w:spacing w:after="180"/>
                              <w:contextualSpacing/>
                              <w:textAlignment w:val="baseline"/>
                              <w:rPr>
                                <w:rFonts w:eastAsia="宋体"/>
                                <w:szCs w:val="20"/>
                                <w:lang w:val="en-GB" w:eastAsia="ja-JP"/>
                              </w:rPr>
                            </w:pPr>
                            <w:r w:rsidRPr="00270C1C">
                              <w:rPr>
                                <w:rFonts w:eastAsia="宋体"/>
                                <w:szCs w:val="20"/>
                                <w:lang w:eastAsia="ja-JP"/>
                              </w:rPr>
                              <w:t>FFS on details</w:t>
                            </w:r>
                          </w:p>
                          <w:p w14:paraId="3BB5AC83" w14:textId="77777777" w:rsidR="00EE4AF1" w:rsidRPr="0041759A" w:rsidRDefault="00EE4AF1" w:rsidP="00462C98">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672A5897" id="文本框 5" o:spid="_x0000_s1032" type="#_x0000_t202" style="width:451.45pt;height:15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">
                <v:textbox>
                  <w:txbxContent>
                    <w:p w14:paraId="6D198C61" w14:textId="77777777" w:rsidR="00EE4AF1" w:rsidRPr="00270C1C" w:rsidRDefault="00EE4AF1" w:rsidP="00270C1C">
                      <w:pPr>
                        <w:rPr>
                          <w:rFonts w:eastAsia="Batang"/>
                          <w:szCs w:val="20"/>
                          <w:highlight w:val="green"/>
                          <w:lang w:val="en-GB" w:eastAsia="x-none"/>
                        </w:rPr>
                      </w:pPr>
                      <w:r w:rsidRPr="00270C1C">
                        <w:rPr>
                          <w:rFonts w:eastAsia="Batang"/>
                          <w:szCs w:val="20"/>
                          <w:highlight w:val="green"/>
                          <w:lang w:val="en-GB" w:eastAsia="x-none"/>
                        </w:rPr>
                        <w:t>Agreement</w:t>
                      </w:r>
                    </w:p>
                    <w:p w14:paraId="082B58B5" w14:textId="77777777" w:rsidR="00EE4AF1" w:rsidRPr="00270C1C" w:rsidRDefault="00EE4AF1" w:rsidP="00270C1C">
                      <w:pPr>
                        <w:rPr>
                          <w:rFonts w:eastAsia="Batang"/>
                          <w:szCs w:val="20"/>
                          <w:lang w:val="en-GB"/>
                        </w:rPr>
                      </w:pPr>
                      <w:r w:rsidRPr="00270C1C">
                        <w:rPr>
                          <w:rFonts w:eastAsia="Batang"/>
                          <w:szCs w:val="20"/>
                          <w:lang w:val="en-GB" w:eastAsia="ja-JP"/>
                        </w:rPr>
                        <w:t xml:space="preserve">Consider the following alternatives for </w:t>
                      </w:r>
                      <w:r w:rsidRPr="00270C1C">
                        <w:rPr>
                          <w:rFonts w:eastAsia="Batang"/>
                          <w:szCs w:val="20"/>
                          <w:lang w:val="en-GB"/>
                        </w:rPr>
                        <w:t xml:space="preserve">“the UCI that </w:t>
                      </w:r>
                      <w:r w:rsidRPr="00270C1C">
                        <w:rPr>
                          <w:rFonts w:eastAsia="Batang"/>
                          <w:szCs w:val="20"/>
                        </w:rPr>
                        <w:t>provides information about</w:t>
                      </w:r>
                      <w:r w:rsidRPr="00270C1C">
                        <w:rPr>
                          <w:rFonts w:eastAsia="Batang"/>
                          <w:szCs w:val="20"/>
                          <w:lang w:val="en-GB"/>
                        </w:rPr>
                        <w:t xml:space="preserve"> unused CG PUSCH transmission occasions” for down-selection or revision</w:t>
                      </w:r>
                    </w:p>
                    <w:p w14:paraId="01F6C7C9" w14:textId="77777777" w:rsidR="00EE4AF1" w:rsidRPr="00270C1C" w:rsidRDefault="00EE4AF1" w:rsidP="00270C1C">
                      <w:pPr>
                        <w:numPr>
                          <w:ilvl w:val="0"/>
                          <w:numId w:val="112"/>
                        </w:numPr>
                        <w:overflowPunct w:val="0"/>
                        <w:autoSpaceDE w:val="0"/>
                        <w:autoSpaceDN w:val="0"/>
                        <w:adjustRightInd w:val="0"/>
                        <w:spacing w:after="180"/>
                        <w:contextualSpacing/>
                        <w:textAlignment w:val="baseline"/>
                        <w:rPr>
                          <w:rFonts w:eastAsia="宋体"/>
                          <w:szCs w:val="20"/>
                          <w:lang w:val="en-GB" w:eastAsia="ja-JP"/>
                        </w:rPr>
                      </w:pPr>
                      <w:r w:rsidRPr="00270C1C">
                        <w:rPr>
                          <w:rFonts w:eastAsia="宋体"/>
                          <w:b/>
                          <w:bCs/>
                          <w:szCs w:val="20"/>
                          <w:lang w:eastAsia="ja-JP"/>
                        </w:rPr>
                        <w:t>Alt.</w:t>
                      </w:r>
                      <w:r w:rsidRPr="00270C1C">
                        <w:rPr>
                          <w:rFonts w:eastAsia="宋体"/>
                          <w:b/>
                          <w:bCs/>
                          <w:szCs w:val="20"/>
                          <w:lang w:val="en-GB" w:eastAsia="ja-JP"/>
                        </w:rPr>
                        <w:t xml:space="preserve"> 1:</w:t>
                      </w:r>
                      <w:r w:rsidRPr="00270C1C">
                        <w:rPr>
                          <w:rFonts w:eastAsia="宋体"/>
                          <w:szCs w:val="20"/>
                          <w:lang w:val="en-GB" w:eastAsia="ja-JP"/>
                        </w:rPr>
                        <w:t xml:space="preserve"> “</w:t>
                      </w:r>
                      <w:r w:rsidRPr="00270C1C">
                        <w:rPr>
                          <w:rFonts w:eastAsia="宋体"/>
                          <w:szCs w:val="20"/>
                          <w:lang w:eastAsia="ja-JP"/>
                        </w:rPr>
                        <w:t>The UCI that provides information about</w:t>
                      </w:r>
                      <w:r w:rsidRPr="00270C1C">
                        <w:rPr>
                          <w:rFonts w:eastAsia="宋体"/>
                          <w:szCs w:val="20"/>
                          <w:lang w:val="en-GB" w:eastAsia="ja-JP"/>
                        </w:rPr>
                        <w:t xml:space="preserve"> </w:t>
                      </w:r>
                      <w:r w:rsidRPr="00270C1C">
                        <w:rPr>
                          <w:rFonts w:eastAsia="宋体"/>
                          <w:szCs w:val="20"/>
                          <w:lang w:eastAsia="ja-JP"/>
                        </w:rPr>
                        <w:t>unused CG PUSCH transmission occasions</w:t>
                      </w:r>
                      <w:r w:rsidRPr="00270C1C">
                        <w:rPr>
                          <w:rFonts w:eastAsia="宋体"/>
                          <w:szCs w:val="20"/>
                          <w:lang w:val="en-GB" w:eastAsia="ja-JP"/>
                        </w:rPr>
                        <w:t>”</w:t>
                      </w:r>
                      <w:r w:rsidRPr="00270C1C">
                        <w:rPr>
                          <w:rFonts w:eastAsia="宋体"/>
                          <w:szCs w:val="20"/>
                          <w:lang w:eastAsia="ja-JP"/>
                        </w:rPr>
                        <w:t xml:space="preserve"> is defined as a new UCI. </w:t>
                      </w:r>
                    </w:p>
                    <w:p w14:paraId="735B2E0D" w14:textId="77777777" w:rsidR="00EE4AF1" w:rsidRPr="00270C1C" w:rsidRDefault="00EE4AF1" w:rsidP="00270C1C">
                      <w:pPr>
                        <w:numPr>
                          <w:ilvl w:val="1"/>
                          <w:numId w:val="112"/>
                        </w:numPr>
                        <w:overflowPunct w:val="0"/>
                        <w:autoSpaceDE w:val="0"/>
                        <w:autoSpaceDN w:val="0"/>
                        <w:adjustRightInd w:val="0"/>
                        <w:spacing w:after="180"/>
                        <w:contextualSpacing/>
                        <w:textAlignment w:val="baseline"/>
                        <w:rPr>
                          <w:rFonts w:eastAsia="宋体"/>
                          <w:szCs w:val="20"/>
                          <w:lang w:val="en-GB" w:eastAsia="ja-JP"/>
                        </w:rPr>
                      </w:pPr>
                      <w:r w:rsidRPr="00270C1C">
                        <w:rPr>
                          <w:rFonts w:eastAsia="宋体"/>
                          <w:szCs w:val="20"/>
                          <w:lang w:eastAsia="ja-JP"/>
                        </w:rPr>
                        <w:t>FFS on details</w:t>
                      </w:r>
                    </w:p>
                    <w:p w14:paraId="0C02A63C" w14:textId="77777777" w:rsidR="00EE4AF1" w:rsidRPr="00270C1C" w:rsidRDefault="00EE4AF1" w:rsidP="00270C1C">
                      <w:pPr>
                        <w:numPr>
                          <w:ilvl w:val="0"/>
                          <w:numId w:val="112"/>
                        </w:numPr>
                        <w:overflowPunct w:val="0"/>
                        <w:autoSpaceDE w:val="0"/>
                        <w:autoSpaceDN w:val="0"/>
                        <w:adjustRightInd w:val="0"/>
                        <w:spacing w:after="180"/>
                        <w:contextualSpacing/>
                        <w:textAlignment w:val="baseline"/>
                        <w:rPr>
                          <w:rFonts w:eastAsia="宋体"/>
                          <w:szCs w:val="20"/>
                          <w:lang w:val="en-GB" w:eastAsia="ja-JP"/>
                        </w:rPr>
                      </w:pPr>
                      <w:r w:rsidRPr="00270C1C">
                        <w:rPr>
                          <w:rFonts w:eastAsia="宋体"/>
                          <w:b/>
                          <w:bCs/>
                          <w:szCs w:val="20"/>
                          <w:lang w:val="en-GB" w:eastAsia="ja-JP"/>
                        </w:rPr>
                        <w:t>Alt. 2:</w:t>
                      </w:r>
                      <w:r w:rsidRPr="00270C1C">
                        <w:rPr>
                          <w:rFonts w:eastAsia="宋体"/>
                          <w:szCs w:val="20"/>
                          <w:lang w:val="en-GB" w:eastAsia="ja-JP"/>
                        </w:rPr>
                        <w:t xml:space="preserve"> “</w:t>
                      </w:r>
                      <w:r w:rsidRPr="00270C1C">
                        <w:rPr>
                          <w:rFonts w:eastAsia="宋体"/>
                          <w:szCs w:val="20"/>
                          <w:lang w:eastAsia="ja-JP"/>
                        </w:rPr>
                        <w:t>The UCI that provides information about</w:t>
                      </w:r>
                      <w:r w:rsidRPr="00270C1C">
                        <w:rPr>
                          <w:rFonts w:eastAsia="宋体"/>
                          <w:szCs w:val="20"/>
                          <w:lang w:val="en-GB" w:eastAsia="ja-JP"/>
                        </w:rPr>
                        <w:t xml:space="preserve"> </w:t>
                      </w:r>
                      <w:r w:rsidRPr="00270C1C">
                        <w:rPr>
                          <w:rFonts w:eastAsia="宋体"/>
                          <w:szCs w:val="20"/>
                          <w:lang w:eastAsia="ja-JP"/>
                        </w:rPr>
                        <w:t>unused CG PUSCH transmission occasions</w:t>
                      </w:r>
                      <w:r w:rsidRPr="00270C1C">
                        <w:rPr>
                          <w:rFonts w:eastAsia="宋体"/>
                          <w:szCs w:val="20"/>
                          <w:lang w:val="en-GB" w:eastAsia="ja-JP"/>
                        </w:rPr>
                        <w:t>”</w:t>
                      </w:r>
                      <w:r w:rsidRPr="00270C1C">
                        <w:rPr>
                          <w:rFonts w:eastAsia="宋体"/>
                          <w:szCs w:val="20"/>
                          <w:lang w:eastAsia="ja-JP"/>
                        </w:rPr>
                        <w:t xml:space="preserve"> is added as new field(s) to the CG-UCI.</w:t>
                      </w:r>
                    </w:p>
                    <w:p w14:paraId="5CAFF96D" w14:textId="77777777" w:rsidR="00EE4AF1" w:rsidRPr="00270C1C" w:rsidRDefault="00EE4AF1" w:rsidP="00270C1C">
                      <w:pPr>
                        <w:numPr>
                          <w:ilvl w:val="1"/>
                          <w:numId w:val="112"/>
                        </w:numPr>
                        <w:overflowPunct w:val="0"/>
                        <w:autoSpaceDE w:val="0"/>
                        <w:autoSpaceDN w:val="0"/>
                        <w:adjustRightInd w:val="0"/>
                        <w:spacing w:after="180"/>
                        <w:contextualSpacing/>
                        <w:textAlignment w:val="baseline"/>
                        <w:rPr>
                          <w:rFonts w:eastAsia="宋体"/>
                          <w:szCs w:val="20"/>
                          <w:lang w:val="en-GB" w:eastAsia="ja-JP"/>
                        </w:rPr>
                      </w:pPr>
                      <w:r w:rsidRPr="00270C1C">
                        <w:rPr>
                          <w:rFonts w:eastAsia="宋体"/>
                          <w:szCs w:val="20"/>
                          <w:lang w:eastAsia="ja-JP"/>
                        </w:rPr>
                        <w:t>FFS on details</w:t>
                      </w:r>
                    </w:p>
                    <w:p w14:paraId="6600BC30" w14:textId="77777777" w:rsidR="00EE4AF1" w:rsidRPr="00270C1C" w:rsidRDefault="00EE4AF1" w:rsidP="00270C1C">
                      <w:pPr>
                        <w:numPr>
                          <w:ilvl w:val="0"/>
                          <w:numId w:val="112"/>
                        </w:numPr>
                        <w:overflowPunct w:val="0"/>
                        <w:autoSpaceDE w:val="0"/>
                        <w:autoSpaceDN w:val="0"/>
                        <w:adjustRightInd w:val="0"/>
                        <w:spacing w:after="180"/>
                        <w:contextualSpacing/>
                        <w:textAlignment w:val="baseline"/>
                        <w:rPr>
                          <w:rFonts w:eastAsia="宋体"/>
                          <w:szCs w:val="20"/>
                          <w:lang w:val="en-GB" w:eastAsia="ja-JP"/>
                        </w:rPr>
                      </w:pPr>
                      <w:r w:rsidRPr="00270C1C">
                        <w:rPr>
                          <w:rFonts w:eastAsia="宋体"/>
                          <w:b/>
                          <w:bCs/>
                          <w:szCs w:val="20"/>
                          <w:lang w:val="en-GB" w:eastAsia="ja-JP"/>
                        </w:rPr>
                        <w:t>Alt. 3:</w:t>
                      </w:r>
                      <w:r w:rsidRPr="00270C1C">
                        <w:rPr>
                          <w:rFonts w:eastAsia="宋体"/>
                          <w:szCs w:val="20"/>
                          <w:lang w:val="en-GB" w:eastAsia="ja-JP"/>
                        </w:rPr>
                        <w:t xml:space="preserve"> “</w:t>
                      </w:r>
                      <w:r w:rsidRPr="00270C1C">
                        <w:rPr>
                          <w:rFonts w:eastAsia="宋体"/>
                          <w:szCs w:val="20"/>
                          <w:lang w:eastAsia="ja-JP"/>
                        </w:rPr>
                        <w:t>The UCI that provides information about</w:t>
                      </w:r>
                      <w:r w:rsidRPr="00270C1C">
                        <w:rPr>
                          <w:rFonts w:eastAsia="宋体"/>
                          <w:szCs w:val="20"/>
                          <w:lang w:val="en-GB" w:eastAsia="ja-JP"/>
                        </w:rPr>
                        <w:t xml:space="preserve"> </w:t>
                      </w:r>
                      <w:r w:rsidRPr="00270C1C">
                        <w:rPr>
                          <w:rFonts w:eastAsia="宋体"/>
                          <w:szCs w:val="20"/>
                          <w:lang w:eastAsia="ja-JP"/>
                        </w:rPr>
                        <w:t>unused CG PUSCH transmission occasions</w:t>
                      </w:r>
                      <w:r w:rsidRPr="00270C1C">
                        <w:rPr>
                          <w:rFonts w:eastAsia="宋体"/>
                          <w:szCs w:val="20"/>
                          <w:lang w:val="en-GB" w:eastAsia="ja-JP"/>
                        </w:rPr>
                        <w:t>”</w:t>
                      </w:r>
                      <w:r w:rsidRPr="00270C1C">
                        <w:rPr>
                          <w:rFonts w:eastAsia="宋体"/>
                          <w:szCs w:val="20"/>
                          <w:lang w:eastAsia="ja-JP"/>
                        </w:rPr>
                        <w:t xml:space="preserve"> replaces/re-purposes some field(s) of the CG-UCI.</w:t>
                      </w:r>
                    </w:p>
                    <w:p w14:paraId="4540655D" w14:textId="77777777" w:rsidR="00EE4AF1" w:rsidRPr="00270C1C" w:rsidRDefault="00EE4AF1" w:rsidP="00270C1C">
                      <w:pPr>
                        <w:numPr>
                          <w:ilvl w:val="1"/>
                          <w:numId w:val="112"/>
                        </w:numPr>
                        <w:overflowPunct w:val="0"/>
                        <w:autoSpaceDE w:val="0"/>
                        <w:autoSpaceDN w:val="0"/>
                        <w:adjustRightInd w:val="0"/>
                        <w:spacing w:after="180"/>
                        <w:contextualSpacing/>
                        <w:textAlignment w:val="baseline"/>
                        <w:rPr>
                          <w:rFonts w:eastAsia="宋体"/>
                          <w:szCs w:val="20"/>
                          <w:lang w:val="en-GB" w:eastAsia="ja-JP"/>
                        </w:rPr>
                      </w:pPr>
                      <w:r w:rsidRPr="00270C1C">
                        <w:rPr>
                          <w:rFonts w:eastAsia="宋体"/>
                          <w:szCs w:val="20"/>
                          <w:lang w:eastAsia="ja-JP"/>
                        </w:rPr>
                        <w:t>FFS on details</w:t>
                      </w:r>
                    </w:p>
                    <w:p w14:paraId="3BB5AC83" w14:textId="77777777" w:rsidR="00EE4AF1" w:rsidRPr="0041759A" w:rsidRDefault="00EE4AF1" w:rsidP="00462C98">
                      <w:pPr>
                        <w:rPr>
                          <w:rFonts w:eastAsiaTheme="minorEastAsia"/>
                          <w:szCs w:val="20"/>
                          <w:lang w:eastAsia="zh-CN"/>
                        </w:rPr>
                      </w:pPr>
                    </w:p>
                  </w:txbxContent>
                </v:textbox>
                <w10:anchorlock/>
              </v:shape>
            </w:pict>
          </mc:Fallback>
        </mc:AlternateContent>
      </w:r>
    </w:p>
    <w:p w14:paraId="1990FFB6" w14:textId="7916BBD9" w:rsidR="00462C98" w:rsidRPr="00C176A9" w:rsidRDefault="00262766" w:rsidP="0085187E">
      <w:pPr>
        <w:pStyle w:val="bullet2"/>
        <w:numPr>
          <w:ilvl w:val="1"/>
          <w:numId w:val="0"/>
        </w:numPr>
        <w:spacing w:beforeLines="50" w:before="120" w:afterLines="50" w:after="120"/>
        <w:jc w:val="both"/>
        <w:rPr>
          <w:rFonts w:ascii="Times New Roman" w:hAnsi="Times New Roman"/>
          <w:kern w:val="0"/>
          <w:sz w:val="20"/>
          <w:szCs w:val="20"/>
        </w:rPr>
      </w:pPr>
      <w:r w:rsidRPr="00C176A9">
        <w:rPr>
          <w:rFonts w:ascii="Times New Roman" w:hAnsi="Times New Roman"/>
          <w:kern w:val="0"/>
          <w:sz w:val="20"/>
          <w:szCs w:val="20"/>
        </w:rPr>
        <w:t xml:space="preserve">In our opinion, </w:t>
      </w:r>
      <w:r>
        <w:rPr>
          <w:rFonts w:ascii="Times New Roman" w:hAnsi="Times New Roman"/>
          <w:kern w:val="0"/>
          <w:sz w:val="20"/>
          <w:szCs w:val="20"/>
        </w:rPr>
        <w:t>Alt. 1 is simplest and cleanest, where a new UCI with field(s) dedicated to providing information about unused CG PUSCH occasions</w:t>
      </w:r>
      <w:r w:rsidR="008A0421">
        <w:rPr>
          <w:rFonts w:ascii="Times New Roman" w:hAnsi="Times New Roman"/>
          <w:kern w:val="0"/>
          <w:sz w:val="20"/>
          <w:szCs w:val="20"/>
        </w:rPr>
        <w:t xml:space="preserve">, </w:t>
      </w:r>
      <w:r>
        <w:rPr>
          <w:rFonts w:ascii="Times New Roman" w:hAnsi="Times New Roman"/>
          <w:kern w:val="0"/>
          <w:sz w:val="20"/>
          <w:szCs w:val="20"/>
        </w:rPr>
        <w:t xml:space="preserve">is introduced. </w:t>
      </w:r>
      <w:r w:rsidR="003C617D">
        <w:rPr>
          <w:rFonts w:ascii="Times New Roman" w:hAnsi="Times New Roman"/>
          <w:kern w:val="0"/>
          <w:sz w:val="20"/>
          <w:szCs w:val="20"/>
        </w:rPr>
        <w:t xml:space="preserve">If the legacy CG-UCI is also included in a transmitted CG PUSCH including the new UCI, e.g. CG resource recycling is extended to unlicensed band if necessary, the legacy CG-UCI and the new UCI can be concatenated and then jointly encoded similar to that for CG-UCI and HARQ-ACK in Rel-16 NR-U. </w:t>
      </w:r>
    </w:p>
    <w:p w14:paraId="0CF504E9" w14:textId="3F9D7418" w:rsidR="00262766" w:rsidRDefault="003C617D" w:rsidP="0085187E">
      <w:pPr>
        <w:pStyle w:val="bullet2"/>
        <w:numPr>
          <w:ilvl w:val="1"/>
          <w:numId w:val="0"/>
        </w:numPr>
        <w:spacing w:beforeLines="50" w:before="120" w:afterLines="50" w:after="120"/>
        <w:jc w:val="both"/>
        <w:rPr>
          <w:rFonts w:ascii="Times New Roman" w:hAnsi="Times New Roman"/>
          <w:b/>
          <w:kern w:val="0"/>
          <w:sz w:val="20"/>
          <w:szCs w:val="20"/>
          <w:lang w:val="en-US"/>
        </w:rPr>
      </w:pPr>
      <w:r w:rsidRPr="00563E27">
        <w:rPr>
          <w:b/>
          <w:i/>
          <w:sz w:val="20"/>
          <w:szCs w:val="20"/>
        </w:rPr>
        <w:t xml:space="preserve">Proposal </w:t>
      </w:r>
      <w:r w:rsidRPr="00563E27">
        <w:rPr>
          <w:sz w:val="20"/>
          <w:szCs w:val="20"/>
        </w:rPr>
        <w:fldChar w:fldCharType="begin"/>
      </w:r>
      <w:r w:rsidRPr="00563E27">
        <w:rPr>
          <w:b/>
          <w:i/>
          <w:sz w:val="20"/>
          <w:szCs w:val="20"/>
        </w:rPr>
        <w:instrText xml:space="preserve"> SEQ Proposal \* ARABIC </w:instrText>
      </w:r>
      <w:r w:rsidRPr="00563E27">
        <w:rPr>
          <w:b/>
          <w:i/>
          <w:sz w:val="20"/>
          <w:szCs w:val="20"/>
        </w:rPr>
        <w:fldChar w:fldCharType="separate"/>
      </w:r>
      <w:r w:rsidR="00801960">
        <w:rPr>
          <w:b/>
          <w:i/>
          <w:noProof/>
          <w:sz w:val="20"/>
          <w:szCs w:val="20"/>
        </w:rPr>
        <w:t>14</w:t>
      </w:r>
      <w:r w:rsidRPr="00563E27">
        <w:rPr>
          <w:sz w:val="20"/>
          <w:szCs w:val="20"/>
        </w:rPr>
        <w:fldChar w:fldCharType="end"/>
      </w:r>
      <w:r w:rsidRPr="00563E27">
        <w:rPr>
          <w:b/>
          <w:i/>
          <w:sz w:val="20"/>
          <w:szCs w:val="20"/>
        </w:rPr>
        <w:t xml:space="preserve">: </w:t>
      </w:r>
      <w:r w:rsidRPr="003C617D">
        <w:rPr>
          <w:b/>
          <w:i/>
          <w:sz w:val="20"/>
          <w:szCs w:val="20"/>
        </w:rPr>
        <w:t>The UCI that provides information about unused CG PUSCH transmission occasions</w:t>
      </w:r>
      <w:r>
        <w:rPr>
          <w:b/>
          <w:i/>
          <w:sz w:val="20"/>
          <w:szCs w:val="20"/>
        </w:rPr>
        <w:t xml:space="preserve"> </w:t>
      </w:r>
      <w:r w:rsidRPr="003C617D">
        <w:rPr>
          <w:b/>
          <w:i/>
          <w:sz w:val="20"/>
          <w:szCs w:val="20"/>
        </w:rPr>
        <w:t>is defined as a new UCI</w:t>
      </w:r>
      <w:r>
        <w:rPr>
          <w:b/>
          <w:i/>
          <w:sz w:val="20"/>
          <w:szCs w:val="20"/>
        </w:rPr>
        <w:t>,</w:t>
      </w:r>
      <w:r w:rsidR="00D563D4">
        <w:rPr>
          <w:b/>
          <w:i/>
          <w:sz w:val="20"/>
          <w:szCs w:val="20"/>
        </w:rPr>
        <w:t xml:space="preserve"> i.e., a new table with field(s) dedicated to providing the information</w:t>
      </w:r>
      <w:r w:rsidRPr="003C617D">
        <w:rPr>
          <w:b/>
          <w:i/>
          <w:sz w:val="20"/>
          <w:szCs w:val="20"/>
        </w:rPr>
        <w:t>.</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5ED452B8"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69614C">
        <w:rPr>
          <w:rFonts w:eastAsia="宋体"/>
          <w:lang w:eastAsia="zh-CN"/>
        </w:rPr>
        <w:t>CG enhancements, including multiple CG PUSCH occasions per CG period and dynamic indication of unused CG PUSCH occasion(s) based on UCI, are discussed in details</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r w:rsidR="00DA39C3">
        <w:rPr>
          <w:rFonts w:eastAsia="宋体"/>
          <w:lang w:eastAsia="zh-CN"/>
        </w:rPr>
        <w:t xml:space="preserve"> and observations</w:t>
      </w:r>
      <w:r w:rsidRPr="005D55E8">
        <w:rPr>
          <w:rFonts w:eastAsia="宋体"/>
          <w:lang w:eastAsia="zh-CN"/>
        </w:rPr>
        <w:t>:</w:t>
      </w:r>
    </w:p>
    <w:p w14:paraId="29710B0A" w14:textId="77777777" w:rsidR="00801960" w:rsidRDefault="00801960" w:rsidP="00801960">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1</w:t>
      </w:r>
      <w:r w:rsidRPr="00BB09DA">
        <w:rPr>
          <w:rFonts w:eastAsia="Times New Roman"/>
          <w:sz w:val="20"/>
          <w:szCs w:val="20"/>
        </w:rPr>
        <w:fldChar w:fldCharType="end"/>
      </w:r>
      <w:r w:rsidRPr="00BB09DA">
        <w:rPr>
          <w:b/>
          <w:bCs/>
          <w:i/>
          <w:iCs/>
          <w:sz w:val="20"/>
          <w:szCs w:val="20"/>
        </w:rPr>
        <w:t xml:space="preserve">: </w:t>
      </w:r>
      <w:r>
        <w:rPr>
          <w:b/>
          <w:bCs/>
          <w:i/>
          <w:iCs/>
          <w:sz w:val="20"/>
          <w:szCs w:val="20"/>
        </w:rPr>
        <w:t>T</w:t>
      </w:r>
      <w:r w:rsidRPr="0034718B">
        <w:rPr>
          <w:b/>
          <w:bCs/>
          <w:i/>
          <w:iCs/>
          <w:sz w:val="20"/>
          <w:szCs w:val="20"/>
        </w:rPr>
        <w:t>o</w:t>
      </w:r>
      <w:r w:rsidRPr="0034718B">
        <w:rPr>
          <w:b/>
          <w:bCs/>
          <w:i/>
          <w:iCs/>
          <w:sz w:val="20"/>
          <w:szCs w:val="20"/>
        </w:rPr>
        <w:t xml:space="preserve"> serve XR UL traffic </w:t>
      </w:r>
      <w:r>
        <w:rPr>
          <w:b/>
          <w:bCs/>
          <w:i/>
          <w:iCs/>
          <w:sz w:val="20"/>
          <w:szCs w:val="20"/>
        </w:rPr>
        <w:t xml:space="preserve">including that of pose/control stream and/or video </w:t>
      </w:r>
      <w:r>
        <w:rPr>
          <w:b/>
          <w:bCs/>
          <w:i/>
          <w:iCs/>
          <w:sz w:val="20"/>
          <w:szCs w:val="20"/>
        </w:rPr>
        <w:t>stream</w:t>
      </w:r>
      <w:r>
        <w:rPr>
          <w:b/>
          <w:bCs/>
          <w:i/>
          <w:iCs/>
          <w:sz w:val="20"/>
          <w:szCs w:val="20"/>
        </w:rPr>
        <w:t xml:space="preserve">, </w:t>
      </w:r>
      <w:r w:rsidRPr="0034718B">
        <w:rPr>
          <w:b/>
          <w:bCs/>
          <w:i/>
          <w:iCs/>
          <w:sz w:val="20"/>
          <w:szCs w:val="20"/>
        </w:rPr>
        <w:t xml:space="preserve">CG PUSCH occasions </w:t>
      </w:r>
      <w:r>
        <w:rPr>
          <w:b/>
          <w:bCs/>
          <w:i/>
          <w:iCs/>
          <w:sz w:val="20"/>
          <w:szCs w:val="20"/>
        </w:rPr>
        <w:t xml:space="preserve">configured </w:t>
      </w:r>
      <w:r>
        <w:rPr>
          <w:b/>
          <w:bCs/>
          <w:i/>
          <w:iCs/>
          <w:sz w:val="20"/>
          <w:szCs w:val="20"/>
        </w:rPr>
        <w:t>by</w:t>
      </w:r>
      <w:r w:rsidRPr="0034718B">
        <w:rPr>
          <w:b/>
          <w:bCs/>
          <w:i/>
          <w:iCs/>
          <w:sz w:val="20"/>
          <w:szCs w:val="20"/>
        </w:rPr>
        <w:t xml:space="preserve"> one or multiple CG configurations, and </w:t>
      </w:r>
      <w:r>
        <w:rPr>
          <w:b/>
          <w:bCs/>
          <w:i/>
          <w:iCs/>
          <w:sz w:val="20"/>
          <w:szCs w:val="20"/>
        </w:rPr>
        <w:t xml:space="preserve">from </w:t>
      </w:r>
      <w:r w:rsidRPr="0034718B">
        <w:rPr>
          <w:b/>
          <w:bCs/>
          <w:i/>
          <w:iCs/>
          <w:sz w:val="20"/>
          <w:szCs w:val="20"/>
        </w:rPr>
        <w:t>one or multiple serving cells</w:t>
      </w:r>
      <w:r>
        <w:rPr>
          <w:b/>
          <w:bCs/>
          <w:i/>
          <w:iCs/>
          <w:sz w:val="20"/>
          <w:szCs w:val="20"/>
        </w:rPr>
        <w:t xml:space="preserve"> </w:t>
      </w:r>
      <w:r>
        <w:rPr>
          <w:b/>
          <w:bCs/>
          <w:i/>
          <w:iCs/>
          <w:sz w:val="20"/>
          <w:szCs w:val="20"/>
        </w:rPr>
        <w:t>may</w:t>
      </w:r>
      <w:r>
        <w:rPr>
          <w:b/>
          <w:bCs/>
          <w:i/>
          <w:iCs/>
          <w:sz w:val="20"/>
          <w:szCs w:val="20"/>
        </w:rPr>
        <w:t xml:space="preserve"> be needed</w:t>
      </w:r>
      <w:r w:rsidRPr="0034718B">
        <w:rPr>
          <w:b/>
          <w:bCs/>
          <w:i/>
          <w:iCs/>
          <w:sz w:val="20"/>
          <w:szCs w:val="20"/>
        </w:rPr>
        <w:t>.</w:t>
      </w:r>
    </w:p>
    <w:p w14:paraId="68E4790C" w14:textId="18A166AF" w:rsidR="00801960" w:rsidRPr="00CC5E83" w:rsidRDefault="00801960" w:rsidP="00901708">
      <w:pPr>
        <w:pStyle w:val="bullet2"/>
        <w:numPr>
          <w:ilvl w:val="1"/>
          <w:numId w:val="0"/>
        </w:numPr>
        <w:spacing w:beforeLines="50" w:before="120"/>
        <w:jc w:val="both"/>
        <w:rPr>
          <w:b/>
          <w:i/>
          <w:sz w:val="20"/>
          <w:szCs w:val="20"/>
          <w:lang w:val="en-US"/>
        </w:rPr>
      </w:pPr>
    </w:p>
    <w:p w14:paraId="1F6D3CF0" w14:textId="77777777" w:rsidR="00801960" w:rsidRPr="00E378EC" w:rsidRDefault="00801960" w:rsidP="00801960">
      <w:pPr>
        <w:pStyle w:val="bullet2"/>
        <w:numPr>
          <w:ilvl w:val="1"/>
          <w:numId w:val="0"/>
        </w:numPr>
        <w:spacing w:beforeLines="50" w:before="120"/>
        <w:jc w:val="both"/>
        <w:rPr>
          <w:rFonts w:ascii="Times New Roman" w:hAnsi="Times New Roman"/>
          <w:b/>
          <w:i/>
          <w:sz w:val="20"/>
          <w:szCs w:val="20"/>
        </w:rPr>
      </w:pPr>
      <w:r w:rsidRPr="00E378EC">
        <w:rPr>
          <w:rFonts w:ascii="Times New Roman" w:hAnsi="Times New Roman"/>
          <w:b/>
          <w:i/>
          <w:sz w:val="20"/>
          <w:szCs w:val="20"/>
        </w:rPr>
        <w:t xml:space="preserve">Proposal </w:t>
      </w:r>
      <w:r w:rsidRPr="00E378EC">
        <w:rPr>
          <w:rFonts w:ascii="Times New Roman" w:hAnsi="Times New Roman"/>
          <w:b/>
          <w:sz w:val="20"/>
          <w:szCs w:val="20"/>
        </w:rPr>
        <w:fldChar w:fldCharType="begin"/>
      </w:r>
      <w:r w:rsidRPr="00746EB2">
        <w:rPr>
          <w:rFonts w:ascii="Times New Roman" w:hAnsi="Times New Roman"/>
          <w:b/>
          <w:i/>
          <w:sz w:val="20"/>
          <w:szCs w:val="20"/>
        </w:rPr>
        <w:instrText xml:space="preserve"> SEQ Proposal \* ARABIC </w:instrText>
      </w:r>
      <w:r w:rsidRPr="00E378EC">
        <w:rPr>
          <w:rFonts w:ascii="Times New Roman" w:hAnsi="Times New Roman"/>
          <w:b/>
          <w:i/>
          <w:sz w:val="20"/>
          <w:szCs w:val="20"/>
        </w:rPr>
        <w:fldChar w:fldCharType="separate"/>
      </w:r>
      <w:r>
        <w:rPr>
          <w:rFonts w:ascii="Times New Roman" w:hAnsi="Times New Roman"/>
          <w:b/>
          <w:i/>
          <w:noProof/>
          <w:sz w:val="20"/>
          <w:szCs w:val="20"/>
        </w:rPr>
        <w:t>1</w:t>
      </w:r>
      <w:r w:rsidRPr="00E378EC">
        <w:rPr>
          <w:rFonts w:ascii="Times New Roman" w:hAnsi="Times New Roman"/>
          <w:b/>
          <w:sz w:val="20"/>
          <w:szCs w:val="20"/>
        </w:rPr>
        <w:fldChar w:fldCharType="end"/>
      </w:r>
      <w:r w:rsidRPr="00E378EC">
        <w:rPr>
          <w:rFonts w:ascii="Times New Roman" w:hAnsi="Times New Roman"/>
          <w:b/>
          <w:i/>
          <w:sz w:val="20"/>
          <w:szCs w:val="20"/>
        </w:rPr>
        <w:t>: For multiple CG PUSCH occasions in a period of a single CG configuration, Alt-C2 is supported.</w:t>
      </w:r>
    </w:p>
    <w:p w14:paraId="3CC78CB1" w14:textId="77777777" w:rsidR="00801960" w:rsidRPr="00E378EC" w:rsidRDefault="00801960" w:rsidP="00801960">
      <w:pPr>
        <w:pStyle w:val="af7"/>
        <w:widowControl/>
        <w:numPr>
          <w:ilvl w:val="0"/>
          <w:numId w:val="41"/>
        </w:numPr>
        <w:ind w:leftChars="200" w:left="757" w:firstLineChars="0" w:hanging="357"/>
        <w:contextualSpacing/>
        <w:rPr>
          <w:b/>
          <w:i/>
          <w:szCs w:val="20"/>
          <w:lang w:eastAsia="ja-JP"/>
        </w:rPr>
      </w:pPr>
      <w:r w:rsidRPr="00E378EC">
        <w:rPr>
          <w:rFonts w:ascii="Times New Roman" w:hAnsi="Times New Roman"/>
          <w:b/>
          <w:i/>
          <w:sz w:val="20"/>
          <w:szCs w:val="20"/>
          <w:lang w:eastAsia="ja-JP"/>
        </w:rPr>
        <w:t>Alt-C2: Follow Rel-17 single DCI scheduling multiple PUSCHs</w:t>
      </w:r>
    </w:p>
    <w:p w14:paraId="4E6D4368" w14:textId="77777777" w:rsidR="00801960" w:rsidRPr="00E378EC" w:rsidRDefault="00801960" w:rsidP="00801960">
      <w:pPr>
        <w:numPr>
          <w:ilvl w:val="1"/>
          <w:numId w:val="94"/>
        </w:numPr>
        <w:spacing w:line="259" w:lineRule="auto"/>
        <w:rPr>
          <w:b/>
          <w:i/>
          <w:szCs w:val="20"/>
          <w:lang w:eastAsia="ja-JP"/>
        </w:rPr>
      </w:pPr>
      <w:r w:rsidRPr="00E378EC">
        <w:rPr>
          <w:b/>
          <w:i/>
          <w:szCs w:val="20"/>
          <w:lang w:eastAsia="ja-JP"/>
        </w:rPr>
        <w:t xml:space="preserve">TDRA configured by </w:t>
      </w:r>
      <w:r w:rsidRPr="00E378EC">
        <w:rPr>
          <w:b/>
          <w:i/>
          <w:szCs w:val="20"/>
          <w:lang w:eastAsia="x-none"/>
        </w:rPr>
        <w:t>pusch-TimeDomainAllocationListForMultiPUSCH-r16 with extendedK2-r17</w:t>
      </w:r>
    </w:p>
    <w:p w14:paraId="50BFD634" w14:textId="77777777" w:rsidR="00801960" w:rsidRPr="00E378EC" w:rsidRDefault="00801960" w:rsidP="00801960">
      <w:pPr>
        <w:numPr>
          <w:ilvl w:val="1"/>
          <w:numId w:val="94"/>
        </w:numPr>
        <w:spacing w:line="259" w:lineRule="auto"/>
        <w:rPr>
          <w:b/>
          <w:i/>
          <w:szCs w:val="20"/>
          <w:lang w:eastAsia="ja-JP"/>
        </w:rPr>
      </w:pPr>
      <w:r w:rsidRPr="00E378EC">
        <w:rPr>
          <w:b/>
          <w:i/>
          <w:szCs w:val="20"/>
          <w:lang w:eastAsia="ja-JP"/>
        </w:rPr>
        <w:t>A row of TDRA with N entries determines the time domain resources allocation of N PUSCH TOs per period</w:t>
      </w:r>
    </w:p>
    <w:p w14:paraId="6A897888" w14:textId="77777777" w:rsidR="00801960" w:rsidRPr="00E378EC" w:rsidRDefault="00801960" w:rsidP="00801960">
      <w:pPr>
        <w:numPr>
          <w:ilvl w:val="2"/>
          <w:numId w:val="94"/>
        </w:numPr>
        <w:spacing w:line="259" w:lineRule="auto"/>
        <w:rPr>
          <w:b/>
          <w:i/>
          <w:szCs w:val="20"/>
          <w:lang w:eastAsia="ja-JP"/>
        </w:rPr>
      </w:pPr>
      <w:r w:rsidRPr="00E378EC">
        <w:rPr>
          <w:b/>
          <w:i/>
          <w:szCs w:val="20"/>
          <w:lang w:eastAsia="ja-JP"/>
        </w:rPr>
        <w:lastRenderedPageBreak/>
        <w:t>Note: N PUSCH TOs can be non-consecutive PUSCHs and/or in non-consecutive slots.</w:t>
      </w:r>
    </w:p>
    <w:p w14:paraId="36E1EBF9" w14:textId="77777777" w:rsidR="00801960" w:rsidRDefault="00801960" w:rsidP="00801960">
      <w:pPr>
        <w:numPr>
          <w:ilvl w:val="1"/>
          <w:numId w:val="94"/>
        </w:numPr>
        <w:spacing w:afterLines="50" w:after="120" w:line="259" w:lineRule="auto"/>
        <w:ind w:left="1434" w:hanging="357"/>
        <w:rPr>
          <w:b/>
          <w:i/>
          <w:szCs w:val="20"/>
          <w:lang w:eastAsia="ja-JP"/>
        </w:rPr>
      </w:pPr>
      <w:r w:rsidRPr="00E378EC">
        <w:rPr>
          <w:b/>
          <w:i/>
          <w:szCs w:val="20"/>
          <w:lang w:eastAsia="ja-JP"/>
        </w:rPr>
        <w:t>FFS details, including related RRC parameters</w:t>
      </w:r>
    </w:p>
    <w:p w14:paraId="3F45E834" w14:textId="77777777" w:rsidR="00801960" w:rsidRPr="003A6DB9" w:rsidRDefault="00801960" w:rsidP="00801960">
      <w:pPr>
        <w:rPr>
          <w:lang w:val="en-GB"/>
        </w:rPr>
      </w:pPr>
      <w:r w:rsidRPr="00E378EC">
        <w:rPr>
          <w:b/>
          <w:i/>
        </w:rPr>
        <w:t xml:space="preserve">Proposal </w:t>
      </w:r>
      <w:r w:rsidRPr="00E378EC">
        <w:rPr>
          <w:b/>
          <w:i/>
        </w:rPr>
        <w:fldChar w:fldCharType="begin"/>
      </w:r>
      <w:r w:rsidRPr="00CB4D22">
        <w:rPr>
          <w:b/>
          <w:i/>
        </w:rPr>
        <w:instrText xml:space="preserve"> SEQ Proposal \* ARABIC </w:instrText>
      </w:r>
      <w:r w:rsidRPr="00096BF5">
        <w:rPr>
          <w:b/>
          <w:i/>
        </w:rPr>
        <w:fldChar w:fldCharType="separate"/>
      </w:r>
      <w:r>
        <w:rPr>
          <w:b/>
          <w:i/>
          <w:noProof/>
        </w:rPr>
        <w:t>2</w:t>
      </w:r>
      <w:r w:rsidRPr="00E378EC">
        <w:rPr>
          <w:b/>
          <w:i/>
        </w:rPr>
        <w:fldChar w:fldCharType="end"/>
      </w:r>
      <w:r w:rsidRPr="00CB4D22">
        <w:rPr>
          <w:b/>
          <w:i/>
        </w:rPr>
        <w:t xml:space="preserve">: For multiple CG PUSCH occasions in a period of a single CG configuration, </w:t>
      </w:r>
      <w:r>
        <w:rPr>
          <w:b/>
          <w:i/>
        </w:rPr>
        <w:t xml:space="preserve">if </w:t>
      </w:r>
      <w:r w:rsidRPr="00CB4D22">
        <w:rPr>
          <w:b/>
          <w:i/>
        </w:rPr>
        <w:t>Alt-C2 is supported</w:t>
      </w:r>
      <w:r>
        <w:rPr>
          <w:b/>
          <w:i/>
        </w:rPr>
        <w:t xml:space="preserve">, further discussion on the </w:t>
      </w:r>
      <w:r w:rsidRPr="00792DD7">
        <w:rPr>
          <w:b/>
          <w:i/>
        </w:rPr>
        <w:t xml:space="preserve">validation </w:t>
      </w:r>
      <w:r>
        <w:rPr>
          <w:b/>
          <w:i/>
        </w:rPr>
        <w:t>of</w:t>
      </w:r>
      <w:r w:rsidRPr="00792DD7">
        <w:rPr>
          <w:b/>
          <w:i/>
        </w:rPr>
        <w:t xml:space="preserve"> DCI scrambled by CS-RNTI for activation/release of CG configuration(s)</w:t>
      </w:r>
      <w:r>
        <w:rPr>
          <w:b/>
          <w:i/>
        </w:rPr>
        <w:t xml:space="preserve"> is needed, e.g., how to set the </w:t>
      </w:r>
      <w:r w:rsidRPr="00792DD7">
        <w:rPr>
          <w:b/>
          <w:i/>
        </w:rPr>
        <w:t xml:space="preserve">value of NDI </w:t>
      </w:r>
      <w:r>
        <w:rPr>
          <w:b/>
          <w:i/>
        </w:rPr>
        <w:t>field in case of multiple NDI bits.</w:t>
      </w:r>
    </w:p>
    <w:p w14:paraId="26D0FBFB" w14:textId="77777777" w:rsidR="00801960" w:rsidRPr="00E378EC" w:rsidRDefault="00801960" w:rsidP="00801960">
      <w:pPr>
        <w:pStyle w:val="a7"/>
        <w:jc w:val="both"/>
        <w:rPr>
          <w:b/>
          <w:i/>
          <w:szCs w:val="24"/>
          <w:lang w:val="en-US"/>
        </w:rPr>
      </w:pPr>
      <w:r w:rsidRPr="00E378EC">
        <w:rPr>
          <w:b/>
          <w:i/>
          <w:szCs w:val="24"/>
          <w:lang w:val="en-US"/>
        </w:rPr>
        <w:t xml:space="preserve">Proposal </w:t>
      </w:r>
      <w:r w:rsidRPr="00E378EC">
        <w:rPr>
          <w:b/>
          <w:i/>
          <w:szCs w:val="24"/>
          <w:lang w:val="en-US"/>
        </w:rPr>
        <w:fldChar w:fldCharType="begin"/>
      </w:r>
      <w:r w:rsidRPr="00E378EC">
        <w:rPr>
          <w:b/>
          <w:i/>
          <w:szCs w:val="24"/>
          <w:lang w:val="en-US"/>
        </w:rPr>
        <w:instrText xml:space="preserve"> SEQ Proposal \* ARABIC </w:instrText>
      </w:r>
      <w:r w:rsidRPr="00E378EC">
        <w:rPr>
          <w:b/>
          <w:i/>
          <w:szCs w:val="24"/>
          <w:lang w:val="en-US"/>
        </w:rPr>
        <w:fldChar w:fldCharType="separate"/>
      </w:r>
      <w:r>
        <w:rPr>
          <w:b/>
          <w:i/>
          <w:noProof/>
          <w:szCs w:val="24"/>
          <w:lang w:val="en-US"/>
        </w:rPr>
        <w:t>3</w:t>
      </w:r>
      <w:r w:rsidRPr="00E378EC">
        <w:rPr>
          <w:b/>
          <w:i/>
          <w:szCs w:val="24"/>
          <w:lang w:val="en-US"/>
        </w:rPr>
        <w:fldChar w:fldCharType="end"/>
      </w:r>
      <w:r w:rsidRPr="00E378EC">
        <w:rPr>
          <w:b/>
          <w:i/>
          <w:szCs w:val="24"/>
          <w:lang w:val="en-US"/>
        </w:rPr>
        <w:t>: Scheduling multiple PUSCHs for retransmission by a DCI scrambled by CS-RNTI can be considered.</w:t>
      </w:r>
    </w:p>
    <w:p w14:paraId="0FA2EDD6" w14:textId="77777777" w:rsidR="00801960" w:rsidRPr="00672363" w:rsidRDefault="00801960" w:rsidP="00801960">
      <w:pPr>
        <w:pStyle w:val="a7"/>
        <w:spacing w:beforeLines="50" w:after="0"/>
        <w:rPr>
          <w:b/>
          <w:i/>
        </w:rPr>
      </w:pPr>
      <w:r w:rsidRPr="00672363">
        <w:rPr>
          <w:b/>
          <w:i/>
        </w:rPr>
        <w:t xml:space="preserve">Proposal </w:t>
      </w:r>
      <w:r w:rsidRPr="00672363">
        <w:rPr>
          <w:b/>
          <w:i/>
        </w:rPr>
        <w:fldChar w:fldCharType="begin"/>
      </w:r>
      <w:r w:rsidRPr="00672363">
        <w:rPr>
          <w:b/>
          <w:i/>
        </w:rPr>
        <w:instrText xml:space="preserve"> SEQ Proposal \* ARABIC </w:instrText>
      </w:r>
      <w:r w:rsidRPr="00672363">
        <w:rPr>
          <w:b/>
          <w:i/>
        </w:rPr>
        <w:fldChar w:fldCharType="separate"/>
      </w:r>
      <w:r>
        <w:rPr>
          <w:b/>
          <w:i/>
          <w:noProof/>
        </w:rPr>
        <w:t>4</w:t>
      </w:r>
      <w:r w:rsidRPr="00672363">
        <w:rPr>
          <w:b/>
          <w:i/>
        </w:rPr>
        <w:fldChar w:fldCharType="end"/>
      </w:r>
      <w:r w:rsidRPr="00CB1C8D">
        <w:rPr>
          <w:b/>
          <w:i/>
        </w:rPr>
        <w:t>:</w:t>
      </w:r>
      <w:r w:rsidRPr="00672363">
        <w:rPr>
          <w:b/>
          <w:i/>
        </w:rPr>
        <w:t xml:space="preserve"> For determination of HARQ process IDs associated to </w:t>
      </w:r>
      <w:r>
        <w:rPr>
          <w:b/>
          <w:i/>
        </w:rPr>
        <w:t xml:space="preserve">CG </w:t>
      </w:r>
      <w:r w:rsidRPr="00672363">
        <w:rPr>
          <w:b/>
          <w:i/>
        </w:rPr>
        <w:t xml:space="preserve">PUSCHs in multi-PUSCHs CG assuming one TB per </w:t>
      </w:r>
      <w:r>
        <w:rPr>
          <w:b/>
          <w:i/>
        </w:rPr>
        <w:t xml:space="preserve">CG </w:t>
      </w:r>
      <w:r w:rsidRPr="00672363">
        <w:rPr>
          <w:b/>
          <w:i/>
        </w:rPr>
        <w:t>PUSCH, consider the following alternatives:</w:t>
      </w:r>
    </w:p>
    <w:p w14:paraId="788ADC0B" w14:textId="77777777" w:rsidR="00801960" w:rsidRPr="00E3219F" w:rsidRDefault="00801960" w:rsidP="00801960">
      <w:pPr>
        <w:pStyle w:val="af7"/>
        <w:widowControl/>
        <w:numPr>
          <w:ilvl w:val="0"/>
          <w:numId w:val="41"/>
        </w:numPr>
        <w:spacing w:afterLines="50" w:after="120"/>
        <w:ind w:leftChars="200" w:left="757" w:firstLineChars="0" w:hanging="357"/>
        <w:contextualSpacing/>
        <w:rPr>
          <w:rFonts w:ascii="Times New Roman" w:eastAsiaTheme="minorEastAsia" w:hAnsi="Times New Roman"/>
          <w:sz w:val="20"/>
          <w:szCs w:val="20"/>
          <w:lang w:val="en-GB"/>
        </w:rPr>
      </w:pPr>
      <w:r w:rsidRPr="00672363">
        <w:rPr>
          <w:rFonts w:ascii="Times New Roman" w:hAnsi="Times New Roman"/>
          <w:b/>
          <w:i/>
          <w:sz w:val="20"/>
          <w:szCs w:val="20"/>
          <w:lang w:eastAsia="x-none"/>
        </w:rPr>
        <w:t xml:space="preserve">Alt. 2: Support that </w:t>
      </w:r>
      <w:r>
        <w:rPr>
          <w:rFonts w:ascii="Times New Roman" w:hAnsi="Times New Roman"/>
          <w:b/>
          <w:i/>
          <w:sz w:val="20"/>
          <w:szCs w:val="20"/>
          <w:lang w:eastAsia="x-none"/>
        </w:rPr>
        <w:t xml:space="preserve">the </w:t>
      </w:r>
      <w:r w:rsidRPr="00672363">
        <w:rPr>
          <w:rFonts w:ascii="Times New Roman" w:hAnsi="Times New Roman"/>
          <w:b/>
          <w:i/>
          <w:sz w:val="20"/>
          <w:szCs w:val="20"/>
          <w:lang w:eastAsia="x-none"/>
        </w:rPr>
        <w:t xml:space="preserve">UE can decide, as in NR-U, the HARQ </w:t>
      </w:r>
      <w:r>
        <w:rPr>
          <w:rFonts w:ascii="Times New Roman" w:hAnsi="Times New Roman"/>
          <w:b/>
          <w:i/>
          <w:sz w:val="20"/>
          <w:szCs w:val="20"/>
          <w:lang w:eastAsia="x-none"/>
        </w:rPr>
        <w:t xml:space="preserve">process </w:t>
      </w:r>
      <w:r w:rsidRPr="00672363">
        <w:rPr>
          <w:rFonts w:ascii="Times New Roman" w:hAnsi="Times New Roman"/>
          <w:b/>
          <w:i/>
          <w:sz w:val="20"/>
          <w:szCs w:val="20"/>
          <w:lang w:eastAsia="x-none"/>
        </w:rPr>
        <w:t xml:space="preserve">IDs for the multiple CG PUSCH occasions and indicate the decided HARQ </w:t>
      </w:r>
      <w:r>
        <w:rPr>
          <w:rFonts w:ascii="Times New Roman" w:hAnsi="Times New Roman"/>
          <w:b/>
          <w:i/>
          <w:sz w:val="20"/>
          <w:szCs w:val="20"/>
          <w:lang w:eastAsia="x-none"/>
        </w:rPr>
        <w:t xml:space="preserve">process </w:t>
      </w:r>
      <w:r w:rsidRPr="00672363">
        <w:rPr>
          <w:rFonts w:ascii="Times New Roman" w:hAnsi="Times New Roman"/>
          <w:b/>
          <w:i/>
          <w:sz w:val="20"/>
          <w:szCs w:val="20"/>
          <w:lang w:eastAsia="x-none"/>
        </w:rPr>
        <w:t xml:space="preserve">IDs to </w:t>
      </w:r>
      <w:r>
        <w:rPr>
          <w:rFonts w:ascii="Times New Roman" w:hAnsi="Times New Roman"/>
          <w:b/>
          <w:i/>
          <w:sz w:val="20"/>
          <w:szCs w:val="20"/>
          <w:lang w:eastAsia="x-none"/>
        </w:rPr>
        <w:t xml:space="preserve">the </w:t>
      </w:r>
      <w:proofErr w:type="spellStart"/>
      <w:r w:rsidRPr="00672363">
        <w:rPr>
          <w:rFonts w:ascii="Times New Roman" w:hAnsi="Times New Roman"/>
          <w:b/>
          <w:i/>
          <w:sz w:val="20"/>
          <w:szCs w:val="20"/>
          <w:lang w:eastAsia="x-none"/>
        </w:rPr>
        <w:t>gNB</w:t>
      </w:r>
      <w:proofErr w:type="spellEnd"/>
      <w:r w:rsidRPr="00672363">
        <w:rPr>
          <w:rFonts w:ascii="Times New Roman" w:hAnsi="Times New Roman"/>
          <w:b/>
          <w:i/>
          <w:sz w:val="20"/>
          <w:szCs w:val="20"/>
          <w:lang w:eastAsia="x-none"/>
        </w:rPr>
        <w:t xml:space="preserve"> if multiple HARQ processes are used for the multiple CG PUSCH occasions in a period of a single CG PUSCH configuration</w:t>
      </w:r>
      <w:r w:rsidRPr="00CB1C8D">
        <w:rPr>
          <w:rFonts w:ascii="Times New Roman" w:hAnsi="Times New Roman"/>
          <w:b/>
          <w:i/>
          <w:sz w:val="20"/>
          <w:szCs w:val="20"/>
          <w:lang w:eastAsia="x-none"/>
        </w:rPr>
        <w:t>.</w:t>
      </w:r>
    </w:p>
    <w:p w14:paraId="02287FC5" w14:textId="77777777" w:rsidR="00801960" w:rsidRPr="001129C7" w:rsidRDefault="00801960" w:rsidP="00801960">
      <w:pPr>
        <w:pStyle w:val="af7"/>
        <w:widowControl/>
        <w:numPr>
          <w:ilvl w:val="0"/>
          <w:numId w:val="41"/>
        </w:numPr>
        <w:spacing w:afterLines="50" w:after="120"/>
        <w:ind w:leftChars="200" w:left="757" w:firstLineChars="0" w:hanging="357"/>
        <w:contextualSpacing/>
        <w:rPr>
          <w:b/>
          <w:i/>
          <w:szCs w:val="20"/>
          <w:lang w:eastAsia="x-none"/>
        </w:rPr>
      </w:pPr>
      <w:r w:rsidRPr="001129C7">
        <w:rPr>
          <w:rFonts w:ascii="Times New Roman" w:hAnsi="Times New Roman"/>
          <w:b/>
          <w:i/>
          <w:sz w:val="20"/>
          <w:szCs w:val="20"/>
          <w:lang w:eastAsia="x-none"/>
        </w:rPr>
        <w:t>Alt. 4:  The HARQ process ID for the first configured/valid PUSCH in a period is determined based on the legacy CG procedure when cg-</w:t>
      </w:r>
      <w:proofErr w:type="spellStart"/>
      <w:r w:rsidRPr="001129C7">
        <w:rPr>
          <w:rFonts w:ascii="Times New Roman" w:hAnsi="Times New Roman"/>
          <w:b/>
          <w:i/>
          <w:sz w:val="20"/>
          <w:szCs w:val="20"/>
          <w:lang w:eastAsia="x-none"/>
        </w:rPr>
        <w:t>RetransmissionTimer</w:t>
      </w:r>
      <w:proofErr w:type="spellEnd"/>
      <w:r w:rsidRPr="001129C7">
        <w:rPr>
          <w:rFonts w:ascii="Times New Roman" w:hAnsi="Times New Roman"/>
          <w:b/>
          <w:i/>
          <w:sz w:val="20"/>
          <w:szCs w:val="20"/>
          <w:lang w:eastAsia="x-none"/>
        </w:rPr>
        <w:t xml:space="preserve"> is not configured.</w:t>
      </w:r>
    </w:p>
    <w:p w14:paraId="66BA6016" w14:textId="77777777" w:rsidR="00801960" w:rsidRPr="001129C7" w:rsidRDefault="00801960" w:rsidP="00801960">
      <w:pPr>
        <w:pStyle w:val="af7"/>
        <w:widowControl/>
        <w:numPr>
          <w:ilvl w:val="1"/>
          <w:numId w:val="41"/>
        </w:numPr>
        <w:spacing w:afterLines="50" w:after="120"/>
        <w:ind w:firstLineChars="0"/>
        <w:contextualSpacing/>
        <w:rPr>
          <w:b/>
          <w:i/>
          <w:szCs w:val="20"/>
          <w:lang w:eastAsia="x-none"/>
        </w:rPr>
      </w:pPr>
      <w:r w:rsidRPr="001129C7">
        <w:rPr>
          <w:rFonts w:ascii="Times New Roman" w:eastAsiaTheme="minorEastAsia" w:hAnsi="Times New Roman"/>
          <w:b/>
          <w:i/>
          <w:sz w:val="20"/>
          <w:szCs w:val="20"/>
          <w:lang w:val="en-GB"/>
        </w:rPr>
        <w:t xml:space="preserve">The HARQ process IDs of the remaining CG PUSCHs in the period are determined by incrementing </w:t>
      </w:r>
      <w:r w:rsidRPr="001129C7">
        <w:rPr>
          <w:rFonts w:ascii="Times New Roman" w:eastAsiaTheme="minorEastAsia" w:hAnsi="Times New Roman"/>
          <w:b/>
          <w:i/>
          <w:color w:val="FF0000"/>
          <w:sz w:val="20"/>
          <w:szCs w:val="20"/>
          <w:lang w:val="en-GB"/>
        </w:rPr>
        <w:t>Y to</w:t>
      </w:r>
      <w:r w:rsidRPr="001129C7">
        <w:rPr>
          <w:rFonts w:ascii="Times New Roman" w:eastAsiaTheme="minorEastAsia" w:hAnsi="Times New Roman"/>
          <w:b/>
          <w:i/>
          <w:sz w:val="20"/>
          <w:szCs w:val="20"/>
          <w:lang w:val="en-GB"/>
        </w:rPr>
        <w:t xml:space="preserve"> the HA</w:t>
      </w:r>
      <w:r w:rsidRPr="001129C7">
        <w:rPr>
          <w:rFonts w:ascii="Times New Roman" w:hAnsi="Times New Roman"/>
          <w:b/>
          <w:i/>
          <w:sz w:val="20"/>
          <w:szCs w:val="20"/>
          <w:lang w:eastAsia="x-none"/>
        </w:rPr>
        <w:t>RQ process ID of the preceding PUSCH in the same period</w:t>
      </w:r>
    </w:p>
    <w:p w14:paraId="17051CB1" w14:textId="77777777" w:rsidR="00801960" w:rsidRPr="001129C7" w:rsidRDefault="00801960" w:rsidP="00801960">
      <w:pPr>
        <w:pStyle w:val="af7"/>
        <w:widowControl/>
        <w:numPr>
          <w:ilvl w:val="2"/>
          <w:numId w:val="41"/>
        </w:numPr>
        <w:spacing w:afterLines="50" w:after="120"/>
        <w:ind w:firstLineChars="0"/>
        <w:contextualSpacing/>
        <w:rPr>
          <w:rFonts w:ascii="Times New Roman" w:hAnsi="Times New Roman"/>
          <w:b/>
          <w:i/>
          <w:color w:val="FF0000"/>
          <w:sz w:val="20"/>
          <w:szCs w:val="20"/>
          <w:lang w:eastAsia="x-none"/>
        </w:rPr>
      </w:pPr>
      <w:r w:rsidRPr="001129C7">
        <w:rPr>
          <w:rFonts w:ascii="Times New Roman" w:hAnsi="Times New Roman"/>
          <w:b/>
          <w:i/>
          <w:color w:val="FF0000"/>
          <w:sz w:val="20"/>
          <w:szCs w:val="20"/>
          <w:lang w:eastAsia="x-none"/>
        </w:rPr>
        <w:t xml:space="preserve">Y is an integer value larger than 1, e.g., Y is the number of configured CG PUSCHs in a period or is configured independently by RRC </w:t>
      </w:r>
      <w:proofErr w:type="spellStart"/>
      <w:r w:rsidRPr="001129C7">
        <w:rPr>
          <w:rFonts w:ascii="Times New Roman" w:hAnsi="Times New Roman"/>
          <w:b/>
          <w:i/>
          <w:color w:val="FF0000"/>
          <w:sz w:val="20"/>
          <w:szCs w:val="20"/>
          <w:lang w:eastAsia="x-none"/>
        </w:rPr>
        <w:t>signalling</w:t>
      </w:r>
      <w:proofErr w:type="spellEnd"/>
    </w:p>
    <w:p w14:paraId="00771F08" w14:textId="77777777" w:rsidR="00801960" w:rsidRDefault="00801960" w:rsidP="00801960">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5</w:t>
      </w:r>
      <w:r w:rsidRPr="00B922B2">
        <w:rPr>
          <w:sz w:val="20"/>
          <w:szCs w:val="20"/>
        </w:rPr>
        <w:fldChar w:fldCharType="end"/>
      </w:r>
      <w:r w:rsidRPr="00B922B2">
        <w:rPr>
          <w:b/>
          <w:i/>
          <w:sz w:val="20"/>
          <w:szCs w:val="20"/>
        </w:rPr>
        <w:t xml:space="preserve">: </w:t>
      </w:r>
      <w:r w:rsidRPr="008B7D19">
        <w:rPr>
          <w:b/>
          <w:i/>
          <w:sz w:val="20"/>
          <w:szCs w:val="20"/>
        </w:rPr>
        <w:t>When a CG PUSCH occasion is indicated as “unused”, the UE is expected not to transmit PUSCH on that CG PUSCH occasion. For any other CG PUSCH occasion that is NOT indicated as “unused”, the UE is allowed to transmit or not to transmit PUSCH on that CG PUSCH occasion as per legacy specification.</w:t>
      </w:r>
    </w:p>
    <w:p w14:paraId="3061323C" w14:textId="77777777" w:rsidR="00801960" w:rsidRDefault="00801960" w:rsidP="00801960">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6</w:t>
      </w:r>
      <w:r w:rsidRPr="00B922B2">
        <w:rPr>
          <w:sz w:val="20"/>
          <w:szCs w:val="20"/>
        </w:rPr>
        <w:fldChar w:fldCharType="end"/>
      </w:r>
      <w:r w:rsidRPr="00B922B2">
        <w:rPr>
          <w:b/>
          <w:i/>
          <w:sz w:val="20"/>
          <w:szCs w:val="20"/>
        </w:rPr>
        <w:t xml:space="preserve">: </w:t>
      </w:r>
      <w:r>
        <w:rPr>
          <w:b/>
          <w:i/>
          <w:sz w:val="20"/>
          <w:szCs w:val="20"/>
        </w:rPr>
        <w:t>A</w:t>
      </w:r>
      <w:r w:rsidRPr="00F55072">
        <w:rPr>
          <w:b/>
          <w:i/>
          <w:sz w:val="20"/>
          <w:szCs w:val="20"/>
        </w:rPr>
        <w:t xml:space="preserve"> CG PUSCH occasion indicated as unused earlier </w:t>
      </w:r>
      <w:r>
        <w:rPr>
          <w:b/>
          <w:i/>
          <w:sz w:val="20"/>
          <w:szCs w:val="20"/>
        </w:rPr>
        <w:t>is not expected to</w:t>
      </w:r>
      <w:r w:rsidRPr="00F55072">
        <w:rPr>
          <w:b/>
          <w:i/>
          <w:sz w:val="20"/>
          <w:szCs w:val="20"/>
        </w:rPr>
        <w:t xml:space="preserve"> be changed as NOT unused</w:t>
      </w:r>
      <w:r>
        <w:rPr>
          <w:b/>
          <w:i/>
          <w:sz w:val="20"/>
          <w:szCs w:val="20"/>
        </w:rPr>
        <w:t xml:space="preserve"> subsequently</w:t>
      </w:r>
      <w:r w:rsidRPr="008B7D19">
        <w:rPr>
          <w:b/>
          <w:i/>
          <w:sz w:val="20"/>
          <w:szCs w:val="20"/>
        </w:rPr>
        <w:t>.</w:t>
      </w:r>
    </w:p>
    <w:p w14:paraId="006169DC" w14:textId="77777777" w:rsidR="00801960" w:rsidRDefault="00801960" w:rsidP="00801960">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7</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xml:space="preserve">, the dynamic indication in a UCI can be applied to the configured CG PUSCH occasions corresponding to one or multiple CG </w:t>
      </w:r>
      <w:r>
        <w:rPr>
          <w:rFonts w:hint="eastAsia"/>
          <w:b/>
          <w:i/>
          <w:sz w:val="20"/>
          <w:szCs w:val="20"/>
        </w:rPr>
        <w:t>configuration</w:t>
      </w:r>
      <w:r>
        <w:rPr>
          <w:b/>
          <w:i/>
          <w:sz w:val="20"/>
          <w:szCs w:val="20"/>
        </w:rPr>
        <w:t>s, and locating on one or multiple serving cells.</w:t>
      </w:r>
    </w:p>
    <w:p w14:paraId="10E3F7F7" w14:textId="77777777" w:rsidR="00801960" w:rsidRPr="00743868" w:rsidRDefault="00801960" w:rsidP="00801960">
      <w:pPr>
        <w:pStyle w:val="bullet2"/>
        <w:numPr>
          <w:ilvl w:val="1"/>
          <w:numId w:val="0"/>
        </w:numPr>
        <w:spacing w:beforeLines="50" w:before="120" w:afterLines="50" w:after="120"/>
        <w:jc w:val="both"/>
        <w:rPr>
          <w:b/>
          <w:i/>
          <w:sz w:val="20"/>
          <w:szCs w:val="20"/>
        </w:rPr>
      </w:pPr>
      <w:r w:rsidRPr="00EE4AF1">
        <w:rPr>
          <w:b/>
          <w:i/>
          <w:sz w:val="20"/>
          <w:szCs w:val="20"/>
        </w:rPr>
        <w:t xml:space="preserve">Proposal </w:t>
      </w:r>
      <w:r w:rsidRPr="00EE4AF1">
        <w:rPr>
          <w:sz w:val="20"/>
          <w:szCs w:val="20"/>
        </w:rPr>
        <w:fldChar w:fldCharType="begin"/>
      </w:r>
      <w:r w:rsidRPr="00EE4AF1">
        <w:rPr>
          <w:b/>
          <w:i/>
          <w:sz w:val="20"/>
          <w:szCs w:val="20"/>
        </w:rPr>
        <w:instrText xml:space="preserve"> SEQ Proposal \* ARABIC </w:instrText>
      </w:r>
      <w:r w:rsidRPr="00EE4AF1">
        <w:rPr>
          <w:b/>
          <w:i/>
          <w:sz w:val="20"/>
          <w:szCs w:val="20"/>
        </w:rPr>
        <w:fldChar w:fldCharType="separate"/>
      </w:r>
      <w:r>
        <w:rPr>
          <w:b/>
          <w:i/>
          <w:noProof/>
          <w:sz w:val="20"/>
          <w:szCs w:val="20"/>
        </w:rPr>
        <w:t>8</w:t>
      </w:r>
      <w:r w:rsidRPr="00EE4AF1">
        <w:rPr>
          <w:sz w:val="20"/>
          <w:szCs w:val="20"/>
        </w:rPr>
        <w:fldChar w:fldCharType="end"/>
      </w:r>
      <w:r w:rsidRPr="00EE4AF1">
        <w:rPr>
          <w:b/>
          <w:i/>
          <w:sz w:val="20"/>
          <w:szCs w:val="20"/>
        </w:rPr>
        <w:t>: For dynamic indication of unused CG PUSCH occasion(s) based on UCI by the UE, RAN1 discusses whether/how to sort/index configured CG PUSCH occasions, e.g. sorting/indexing based on starting times of CG PUSCH occasions, as well as indexes of corresponding CG configurations, indexes of corresponding serving cells, etc., if necessary.</w:t>
      </w:r>
    </w:p>
    <w:p w14:paraId="6AADCA23" w14:textId="77777777" w:rsidR="00801960" w:rsidRDefault="00801960" w:rsidP="00801960">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9</w:t>
      </w:r>
      <w:r w:rsidRPr="00B922B2">
        <w:rPr>
          <w:sz w:val="20"/>
          <w:szCs w:val="20"/>
        </w:rPr>
        <w:fldChar w:fldCharType="end"/>
      </w:r>
      <w:r w:rsidRPr="00B922B2">
        <w:rPr>
          <w:b/>
          <w:i/>
          <w:sz w:val="20"/>
          <w:szCs w:val="20"/>
        </w:rPr>
        <w:t xml:space="preserve">: </w:t>
      </w:r>
      <w:r>
        <w:rPr>
          <w:b/>
          <w:i/>
          <w:sz w:val="20"/>
          <w:szCs w:val="20"/>
        </w:rPr>
        <w:t xml:space="preserve">For </w:t>
      </w:r>
      <w:r w:rsidRPr="00A64B62">
        <w:rPr>
          <w:b/>
          <w:i/>
          <w:sz w:val="20"/>
          <w:szCs w:val="20"/>
        </w:rPr>
        <w:t>dynamic indication of unused CG PUSCH occasion(s) based on UCI by the UE</w:t>
      </w:r>
      <w:r>
        <w:rPr>
          <w:b/>
          <w:i/>
          <w:sz w:val="20"/>
          <w:szCs w:val="20"/>
        </w:rPr>
        <w:t xml:space="preserve">, RAN1 discusses whether/how to determine sets of CG PUSCH occasions from the configured CG PUSCH occasions, where each of the sets is associated with the </w:t>
      </w:r>
      <w:r w:rsidRPr="00A64B62">
        <w:rPr>
          <w:b/>
          <w:i/>
          <w:sz w:val="20"/>
          <w:szCs w:val="20"/>
        </w:rPr>
        <w:t xml:space="preserve">dynamic </w:t>
      </w:r>
      <w:r>
        <w:rPr>
          <w:b/>
          <w:i/>
          <w:sz w:val="20"/>
          <w:szCs w:val="20"/>
        </w:rPr>
        <w:t>indication in a UCI, e.g. sets of CG PUSCH occasions is determined explicitly based on a configured periodicity and offset, or implicitly based on CG period.</w:t>
      </w:r>
    </w:p>
    <w:p w14:paraId="4BF643C3" w14:textId="77777777" w:rsidR="00801960" w:rsidRDefault="00801960" w:rsidP="00801960">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10</w:t>
      </w:r>
      <w:r w:rsidRPr="00B922B2">
        <w:rPr>
          <w:sz w:val="20"/>
          <w:szCs w:val="20"/>
        </w:rPr>
        <w:fldChar w:fldCharType="end"/>
      </w:r>
      <w:r w:rsidRPr="00B922B2">
        <w:rPr>
          <w:b/>
          <w:i/>
          <w:sz w:val="20"/>
          <w:szCs w:val="20"/>
        </w:rPr>
        <w:t xml:space="preserve">: </w:t>
      </w:r>
      <w:r>
        <w:rPr>
          <w:b/>
          <w:i/>
          <w:sz w:val="20"/>
          <w:szCs w:val="20"/>
        </w:rPr>
        <w:t xml:space="preserve">If the UCI provides a bitmap where a bit corresponds to CG PUSCH occasions within a time duration/range, to determine the time duration/range, </w:t>
      </w:r>
      <w:r w:rsidRPr="002C592D">
        <w:rPr>
          <w:b/>
          <w:i/>
          <w:sz w:val="20"/>
          <w:szCs w:val="20"/>
        </w:rPr>
        <w:t>the solution adopted in CBG grouping</w:t>
      </w:r>
      <w:r>
        <w:rPr>
          <w:b/>
          <w:i/>
          <w:sz w:val="20"/>
          <w:szCs w:val="20"/>
        </w:rPr>
        <w:t xml:space="preserve"> can be reused.</w:t>
      </w:r>
    </w:p>
    <w:p w14:paraId="6A09C9AB" w14:textId="77777777" w:rsidR="00801960" w:rsidRDefault="00801960" w:rsidP="00801960">
      <w:pPr>
        <w:pStyle w:val="bullet2"/>
        <w:numPr>
          <w:ilvl w:val="1"/>
          <w:numId w:val="0"/>
        </w:numPr>
        <w:spacing w:beforeLines="50" w:before="120" w:afterLines="50" w:after="120"/>
        <w:jc w:val="both"/>
        <w:rPr>
          <w:rFonts w:ascii="Times New Roman" w:hAnsi="Times New Roman"/>
          <w:kern w:val="0"/>
          <w:sz w:val="20"/>
          <w:szCs w:val="20"/>
          <w:lang w:val="en-US"/>
        </w:rPr>
      </w:pPr>
      <w:r w:rsidRPr="00B922B2">
        <w:rPr>
          <w:b/>
          <w:i/>
          <w:sz w:val="20"/>
          <w:szCs w:val="20"/>
        </w:rPr>
        <w:t xml:space="preserve">Proposal </w:t>
      </w:r>
      <w:r w:rsidRPr="00B922B2">
        <w:rPr>
          <w:szCs w:val="20"/>
        </w:rPr>
        <w:fldChar w:fldCharType="begin"/>
      </w:r>
      <w:r w:rsidRPr="00B922B2">
        <w:rPr>
          <w:b/>
          <w:i/>
          <w:sz w:val="20"/>
          <w:szCs w:val="20"/>
        </w:rPr>
        <w:instrText xml:space="preserve"> SEQ Proposal \* ARABIC </w:instrText>
      </w:r>
      <w:r w:rsidRPr="00B922B2">
        <w:rPr>
          <w:b/>
          <w:i/>
          <w:szCs w:val="20"/>
        </w:rPr>
        <w:fldChar w:fldCharType="separate"/>
      </w:r>
      <w:r>
        <w:rPr>
          <w:b/>
          <w:i/>
          <w:noProof/>
          <w:sz w:val="20"/>
          <w:szCs w:val="20"/>
        </w:rPr>
        <w:t>11</w:t>
      </w:r>
      <w:r w:rsidRPr="00B922B2">
        <w:rPr>
          <w:szCs w:val="20"/>
        </w:rPr>
        <w:fldChar w:fldCharType="end"/>
      </w:r>
      <w:r w:rsidRPr="00B922B2">
        <w:rPr>
          <w:b/>
          <w:i/>
          <w:sz w:val="20"/>
          <w:szCs w:val="20"/>
        </w:rPr>
        <w:t xml:space="preserve">: </w:t>
      </w:r>
      <w:r>
        <w:rPr>
          <w:b/>
          <w:i/>
          <w:sz w:val="20"/>
          <w:szCs w:val="20"/>
        </w:rPr>
        <w:t xml:space="preserve">For the information provided by the UCI </w:t>
      </w:r>
      <w:r w:rsidRPr="00720922">
        <w:rPr>
          <w:b/>
          <w:i/>
          <w:sz w:val="20"/>
          <w:szCs w:val="20"/>
        </w:rPr>
        <w:t>about unused CG PUSCH occasions</w:t>
      </w:r>
      <w:r>
        <w:rPr>
          <w:b/>
          <w:i/>
          <w:sz w:val="20"/>
          <w:szCs w:val="20"/>
        </w:rPr>
        <w:t>, both Option 1 (to indicate consecutive unused CG PUSCH occasion(s)) and Option 2 (to indicate unused CG PUSCH occasion(s) which may be consecutive or non-consecutive) can be considered.</w:t>
      </w:r>
    </w:p>
    <w:p w14:paraId="2DC24B4F" w14:textId="77777777" w:rsidR="00801960" w:rsidRPr="00494546" w:rsidRDefault="00801960" w:rsidP="00801960">
      <w:pPr>
        <w:pStyle w:val="bullet2"/>
        <w:numPr>
          <w:ilvl w:val="1"/>
          <w:numId w:val="0"/>
        </w:numPr>
        <w:spacing w:beforeLines="50" w:before="120" w:afterLines="50" w:after="120"/>
        <w:jc w:val="both"/>
        <w:rPr>
          <w:rFonts w:ascii="Times New Roman" w:hAnsi="Times New Roman"/>
          <w:kern w:val="0"/>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12</w:t>
      </w:r>
      <w:r w:rsidRPr="00B922B2">
        <w:rPr>
          <w:sz w:val="20"/>
          <w:szCs w:val="20"/>
        </w:rPr>
        <w:fldChar w:fldCharType="end"/>
      </w:r>
      <w:r w:rsidRPr="00B922B2">
        <w:rPr>
          <w:b/>
          <w:i/>
          <w:sz w:val="20"/>
          <w:szCs w:val="20"/>
        </w:rPr>
        <w:t xml:space="preserve">: </w:t>
      </w:r>
      <w:r>
        <w:rPr>
          <w:b/>
          <w:i/>
          <w:sz w:val="20"/>
          <w:szCs w:val="20"/>
        </w:rPr>
        <w:t xml:space="preserve">For CG PUSCH(s) to include the UCI providing information </w:t>
      </w:r>
      <w:r w:rsidRPr="00720922">
        <w:rPr>
          <w:b/>
          <w:i/>
          <w:sz w:val="20"/>
          <w:szCs w:val="20"/>
        </w:rPr>
        <w:t>about unused CG PUSCH occasions</w:t>
      </w:r>
      <w:r>
        <w:rPr>
          <w:b/>
          <w:i/>
          <w:sz w:val="20"/>
          <w:szCs w:val="20"/>
        </w:rPr>
        <w:t>, each transmitted CG PUSCH includes the UCI.</w:t>
      </w:r>
    </w:p>
    <w:p w14:paraId="0DB1848B" w14:textId="77777777" w:rsidR="00801960" w:rsidRDefault="00801960" w:rsidP="00801960">
      <w:pPr>
        <w:pStyle w:val="bullet2"/>
        <w:numPr>
          <w:ilvl w:val="1"/>
          <w:numId w:val="0"/>
        </w:numPr>
        <w:spacing w:beforeLines="50" w:before="120" w:afterLines="50" w:after="120"/>
        <w:jc w:val="both"/>
        <w:rPr>
          <w:rFonts w:ascii="Times New Roman" w:hAnsi="Times New Roman"/>
          <w:kern w:val="0"/>
          <w:sz w:val="20"/>
          <w:szCs w:val="20"/>
        </w:rPr>
      </w:pPr>
      <w:r w:rsidRPr="00563E27">
        <w:rPr>
          <w:b/>
          <w:i/>
          <w:sz w:val="20"/>
          <w:szCs w:val="20"/>
        </w:rPr>
        <w:t xml:space="preserve">Proposal </w:t>
      </w:r>
      <w:r w:rsidRPr="00563E27">
        <w:rPr>
          <w:szCs w:val="20"/>
        </w:rPr>
        <w:fldChar w:fldCharType="begin"/>
      </w:r>
      <w:r w:rsidRPr="00563E27">
        <w:rPr>
          <w:b/>
          <w:i/>
          <w:sz w:val="20"/>
          <w:szCs w:val="20"/>
        </w:rPr>
        <w:instrText xml:space="preserve"> SEQ Proposal \* ARABIC </w:instrText>
      </w:r>
      <w:r w:rsidRPr="00563E27">
        <w:rPr>
          <w:b/>
          <w:i/>
          <w:szCs w:val="20"/>
        </w:rPr>
        <w:fldChar w:fldCharType="separate"/>
      </w:r>
      <w:r>
        <w:rPr>
          <w:b/>
          <w:i/>
          <w:noProof/>
          <w:sz w:val="20"/>
          <w:szCs w:val="20"/>
        </w:rPr>
        <w:t>13</w:t>
      </w:r>
      <w:r w:rsidRPr="00563E27">
        <w:rPr>
          <w:szCs w:val="20"/>
        </w:rPr>
        <w:fldChar w:fldCharType="end"/>
      </w:r>
      <w:r w:rsidRPr="00563E27">
        <w:rPr>
          <w:b/>
          <w:i/>
          <w:sz w:val="20"/>
          <w:szCs w:val="20"/>
        </w:rPr>
        <w:t xml:space="preserve">: For dynamic indication of unused CG PUSCH occasion(s) based on UCI by the UE, RAN1 discusses </w:t>
      </w:r>
      <w:r>
        <w:rPr>
          <w:b/>
          <w:i/>
          <w:sz w:val="20"/>
          <w:szCs w:val="20"/>
        </w:rPr>
        <w:t xml:space="preserve">whether/how a minimum duration is assumed for </w:t>
      </w:r>
      <w:proofErr w:type="spellStart"/>
      <w:r w:rsidRPr="002C2B46">
        <w:rPr>
          <w:b/>
          <w:i/>
          <w:sz w:val="20"/>
          <w:szCs w:val="20"/>
        </w:rPr>
        <w:t>gNB</w:t>
      </w:r>
      <w:proofErr w:type="spellEnd"/>
      <w:r w:rsidRPr="002C2B46">
        <w:rPr>
          <w:b/>
          <w:i/>
          <w:sz w:val="20"/>
          <w:szCs w:val="20"/>
        </w:rPr>
        <w:t xml:space="preserve"> processing</w:t>
      </w:r>
      <w:r>
        <w:rPr>
          <w:b/>
          <w:i/>
          <w:sz w:val="20"/>
          <w:szCs w:val="20"/>
        </w:rPr>
        <w:t>,</w:t>
      </w:r>
      <w:r w:rsidRPr="002C2B46">
        <w:rPr>
          <w:b/>
          <w:i/>
          <w:sz w:val="20"/>
          <w:szCs w:val="20"/>
        </w:rPr>
        <w:t xml:space="preserve"> e.g. decoding of the UCI, and recycling of unused time-frequency resources.</w:t>
      </w:r>
    </w:p>
    <w:p w14:paraId="7E629831" w14:textId="77777777" w:rsidR="00801960" w:rsidRDefault="00801960" w:rsidP="00801960">
      <w:pPr>
        <w:pStyle w:val="bullet2"/>
        <w:numPr>
          <w:ilvl w:val="1"/>
          <w:numId w:val="0"/>
        </w:numPr>
        <w:spacing w:beforeLines="50" w:before="120" w:afterLines="50" w:after="120"/>
        <w:jc w:val="both"/>
        <w:rPr>
          <w:rFonts w:ascii="Times New Roman" w:hAnsi="Times New Roman"/>
          <w:b/>
          <w:kern w:val="0"/>
          <w:sz w:val="20"/>
          <w:szCs w:val="20"/>
          <w:lang w:val="en-US"/>
        </w:rPr>
      </w:pPr>
      <w:r w:rsidRPr="00563E27">
        <w:rPr>
          <w:b/>
          <w:i/>
          <w:sz w:val="20"/>
          <w:szCs w:val="20"/>
        </w:rPr>
        <w:t xml:space="preserve">Proposal </w:t>
      </w:r>
      <w:r w:rsidRPr="00563E27">
        <w:rPr>
          <w:sz w:val="20"/>
          <w:szCs w:val="20"/>
        </w:rPr>
        <w:fldChar w:fldCharType="begin"/>
      </w:r>
      <w:r w:rsidRPr="00563E27">
        <w:rPr>
          <w:b/>
          <w:i/>
          <w:sz w:val="20"/>
          <w:szCs w:val="20"/>
        </w:rPr>
        <w:instrText xml:space="preserve"> SEQ Proposal \* ARABIC </w:instrText>
      </w:r>
      <w:r w:rsidRPr="00563E27">
        <w:rPr>
          <w:b/>
          <w:i/>
          <w:sz w:val="20"/>
          <w:szCs w:val="20"/>
        </w:rPr>
        <w:fldChar w:fldCharType="separate"/>
      </w:r>
      <w:r>
        <w:rPr>
          <w:b/>
          <w:i/>
          <w:noProof/>
          <w:sz w:val="20"/>
          <w:szCs w:val="20"/>
        </w:rPr>
        <w:t>14</w:t>
      </w:r>
      <w:r w:rsidRPr="00563E27">
        <w:rPr>
          <w:sz w:val="20"/>
          <w:szCs w:val="20"/>
        </w:rPr>
        <w:fldChar w:fldCharType="end"/>
      </w:r>
      <w:r w:rsidRPr="00563E27">
        <w:rPr>
          <w:b/>
          <w:i/>
          <w:sz w:val="20"/>
          <w:szCs w:val="20"/>
        </w:rPr>
        <w:t xml:space="preserve">: </w:t>
      </w:r>
      <w:r w:rsidRPr="003C617D">
        <w:rPr>
          <w:b/>
          <w:i/>
          <w:sz w:val="20"/>
          <w:szCs w:val="20"/>
        </w:rPr>
        <w:t>The UCI that provides information about unused CG PUSCH transmission occasions</w:t>
      </w:r>
      <w:r>
        <w:rPr>
          <w:b/>
          <w:i/>
          <w:sz w:val="20"/>
          <w:szCs w:val="20"/>
        </w:rPr>
        <w:t xml:space="preserve"> </w:t>
      </w:r>
      <w:r w:rsidRPr="003C617D">
        <w:rPr>
          <w:b/>
          <w:i/>
          <w:sz w:val="20"/>
          <w:szCs w:val="20"/>
        </w:rPr>
        <w:t>is defined as a new UCI</w:t>
      </w:r>
      <w:r>
        <w:rPr>
          <w:b/>
          <w:i/>
          <w:sz w:val="20"/>
          <w:szCs w:val="20"/>
        </w:rPr>
        <w:t>, i.e., a new table with field(s) dedicated to providing the information</w:t>
      </w:r>
      <w:r w:rsidRPr="003C617D">
        <w:rPr>
          <w:b/>
          <w:i/>
          <w:sz w:val="20"/>
          <w:szCs w:val="20"/>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304EB5EA" w14:textId="63E4A824" w:rsidR="00CA1C95" w:rsidRPr="00CE690E" w:rsidRDefault="00B36CC3" w:rsidP="00CE690E">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1435D3">
        <w:rPr>
          <w:rFonts w:ascii="Times New Roman" w:hAnsi="Times New Roman"/>
          <w:sz w:val="20"/>
          <w:szCs w:val="20"/>
        </w:rPr>
        <w:t>23502</w:t>
      </w:r>
      <w:r w:rsidRPr="009B646A">
        <w:rPr>
          <w:rFonts w:ascii="Times New Roman" w:hAnsi="Times New Roman" w:hint="eastAsia"/>
          <w:sz w:val="20"/>
          <w:szCs w:val="20"/>
        </w:rPr>
        <w:t>,</w:t>
      </w:r>
      <w:r w:rsidRPr="009B646A">
        <w:rPr>
          <w:rFonts w:ascii="Times New Roman" w:hAnsi="Times New Roman"/>
          <w:sz w:val="20"/>
          <w:szCs w:val="20"/>
        </w:rPr>
        <w:t xml:space="preserve"> </w:t>
      </w:r>
      <w:r w:rsidR="00787B0D" w:rsidRPr="00787B0D">
        <w:rPr>
          <w:rFonts w:ascii="Times New Roman" w:hAnsi="Times New Roman"/>
          <w:sz w:val="20"/>
          <w:szCs w:val="20"/>
        </w:rPr>
        <w:t>New WID on XR Enhancements for NR</w:t>
      </w:r>
      <w:r w:rsidRPr="009B646A">
        <w:rPr>
          <w:rFonts w:ascii="Times New Roman" w:hAnsi="Times New Roman"/>
          <w:sz w:val="20"/>
          <w:szCs w:val="20"/>
        </w:rPr>
        <w:t>, RAN #9</w:t>
      </w:r>
      <w:r w:rsidR="00787B0D">
        <w:rPr>
          <w:rFonts w:ascii="Times New Roman" w:hAnsi="Times New Roman"/>
          <w:sz w:val="20"/>
          <w:szCs w:val="20"/>
        </w:rPr>
        <w:t>8-</w:t>
      </w:r>
      <w:r w:rsidRPr="009B646A">
        <w:rPr>
          <w:rFonts w:ascii="Times New Roman" w:hAnsi="Times New Roman"/>
          <w:sz w:val="20"/>
          <w:szCs w:val="20"/>
        </w:rPr>
        <w:t xml:space="preserve">e, Dec. </w:t>
      </w:r>
      <w:r w:rsidR="00787B0D">
        <w:rPr>
          <w:rFonts w:ascii="Times New Roman" w:hAnsi="Times New Roman"/>
          <w:sz w:val="20"/>
          <w:szCs w:val="20"/>
        </w:rPr>
        <w:t>12</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7B0D">
        <w:rPr>
          <w:rFonts w:ascii="Times New Roman" w:hAnsi="Times New Roman"/>
          <w:sz w:val="20"/>
          <w:szCs w:val="20"/>
        </w:rPr>
        <w:t>6</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7B0D">
        <w:rPr>
          <w:rFonts w:ascii="Times New Roman" w:hAnsi="Times New Roman"/>
          <w:sz w:val="20"/>
          <w:szCs w:val="20"/>
        </w:rPr>
        <w:t>2</w:t>
      </w:r>
      <w:r w:rsidR="003C09C5">
        <w:rPr>
          <w:rFonts w:ascii="Times New Roman" w:hAnsi="Times New Roman"/>
          <w:sz w:val="20"/>
          <w:szCs w:val="20"/>
        </w:rPr>
        <w:t>.</w:t>
      </w:r>
    </w:p>
    <w:sectPr w:rsidR="00CA1C95" w:rsidRPr="00CE690E" w:rsidSect="009945E9">
      <w:headerReference w:type="default" r:id="rId15"/>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1B0" w16cex:dateUtc="2022-11-07T03:59:00Z"/>
  <w16cex:commentExtensible w16cex:durableId="2713E071" w16cex:dateUtc="2022-11-07T11:52:00Z"/>
  <w16cex:commentExtensible w16cex:durableId="270E6CE9" w16cex:dateUtc="2022-11-03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FC967" w14:textId="77777777" w:rsidR="00DD4AE0" w:rsidRDefault="00DD4AE0">
      <w:r>
        <w:separator/>
      </w:r>
    </w:p>
  </w:endnote>
  <w:endnote w:type="continuationSeparator" w:id="0">
    <w:p w14:paraId="656332F6" w14:textId="77777777" w:rsidR="00DD4AE0" w:rsidRDefault="00DD4AE0">
      <w:r>
        <w:continuationSeparator/>
      </w:r>
    </w:p>
  </w:endnote>
  <w:endnote w:type="continuationNotice" w:id="1">
    <w:p w14:paraId="05CF1541" w14:textId="77777777" w:rsidR="00DD4AE0" w:rsidRDefault="00DD4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38D9F" w14:textId="77777777" w:rsidR="00DD4AE0" w:rsidRDefault="00DD4AE0">
      <w:r>
        <w:separator/>
      </w:r>
    </w:p>
  </w:footnote>
  <w:footnote w:type="continuationSeparator" w:id="0">
    <w:p w14:paraId="40652B15" w14:textId="77777777" w:rsidR="00DD4AE0" w:rsidRDefault="00DD4AE0">
      <w:r>
        <w:continuationSeparator/>
      </w:r>
    </w:p>
  </w:footnote>
  <w:footnote w:type="continuationNotice" w:id="1">
    <w:p w14:paraId="2460B9FE" w14:textId="77777777" w:rsidR="00DD4AE0" w:rsidRDefault="00DD4A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EE4AF1" w:rsidRDefault="00EE4AF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F0FD6"/>
    <w:multiLevelType w:val="hybridMultilevel"/>
    <w:tmpl w:val="63D2FC8A"/>
    <w:lvl w:ilvl="0" w:tplc="04090001">
      <w:start w:val="1"/>
      <w:numFmt w:val="bullet"/>
      <w:lvlText w:val=""/>
      <w:lvlJc w:val="left"/>
      <w:pPr>
        <w:ind w:left="3538" w:hanging="420"/>
      </w:pPr>
      <w:rPr>
        <w:rFonts w:ascii="Symbol" w:hAnsi="Symbol" w:hint="default"/>
      </w:rPr>
    </w:lvl>
    <w:lvl w:ilvl="1" w:tplc="04090003" w:tentative="1">
      <w:start w:val="1"/>
      <w:numFmt w:val="bullet"/>
      <w:lvlText w:val=""/>
      <w:lvlJc w:val="left"/>
      <w:pPr>
        <w:ind w:left="3958" w:hanging="420"/>
      </w:pPr>
      <w:rPr>
        <w:rFonts w:ascii="Wingdings" w:hAnsi="Wingdings" w:hint="default"/>
      </w:rPr>
    </w:lvl>
    <w:lvl w:ilvl="2" w:tplc="04090005" w:tentative="1">
      <w:start w:val="1"/>
      <w:numFmt w:val="bullet"/>
      <w:lvlText w:val=""/>
      <w:lvlJc w:val="left"/>
      <w:pPr>
        <w:ind w:left="4378" w:hanging="420"/>
      </w:pPr>
      <w:rPr>
        <w:rFonts w:ascii="Wingdings" w:hAnsi="Wingdings" w:hint="default"/>
      </w:rPr>
    </w:lvl>
    <w:lvl w:ilvl="3" w:tplc="04090001" w:tentative="1">
      <w:start w:val="1"/>
      <w:numFmt w:val="bullet"/>
      <w:lvlText w:val=""/>
      <w:lvlJc w:val="left"/>
      <w:pPr>
        <w:ind w:left="4798" w:hanging="420"/>
      </w:pPr>
      <w:rPr>
        <w:rFonts w:ascii="Wingdings" w:hAnsi="Wingdings" w:hint="default"/>
      </w:rPr>
    </w:lvl>
    <w:lvl w:ilvl="4" w:tplc="04090003" w:tentative="1">
      <w:start w:val="1"/>
      <w:numFmt w:val="bullet"/>
      <w:lvlText w:val=""/>
      <w:lvlJc w:val="left"/>
      <w:pPr>
        <w:ind w:left="5218" w:hanging="420"/>
      </w:pPr>
      <w:rPr>
        <w:rFonts w:ascii="Wingdings" w:hAnsi="Wingdings" w:hint="default"/>
      </w:rPr>
    </w:lvl>
    <w:lvl w:ilvl="5" w:tplc="04090005" w:tentative="1">
      <w:start w:val="1"/>
      <w:numFmt w:val="bullet"/>
      <w:lvlText w:val=""/>
      <w:lvlJc w:val="left"/>
      <w:pPr>
        <w:ind w:left="5638" w:hanging="420"/>
      </w:pPr>
      <w:rPr>
        <w:rFonts w:ascii="Wingdings" w:hAnsi="Wingdings" w:hint="default"/>
      </w:rPr>
    </w:lvl>
    <w:lvl w:ilvl="6" w:tplc="04090001" w:tentative="1">
      <w:start w:val="1"/>
      <w:numFmt w:val="bullet"/>
      <w:lvlText w:val=""/>
      <w:lvlJc w:val="left"/>
      <w:pPr>
        <w:ind w:left="6058" w:hanging="420"/>
      </w:pPr>
      <w:rPr>
        <w:rFonts w:ascii="Wingdings" w:hAnsi="Wingdings" w:hint="default"/>
      </w:rPr>
    </w:lvl>
    <w:lvl w:ilvl="7" w:tplc="04090003" w:tentative="1">
      <w:start w:val="1"/>
      <w:numFmt w:val="bullet"/>
      <w:lvlText w:val=""/>
      <w:lvlJc w:val="left"/>
      <w:pPr>
        <w:ind w:left="6478" w:hanging="420"/>
      </w:pPr>
      <w:rPr>
        <w:rFonts w:ascii="Wingdings" w:hAnsi="Wingdings" w:hint="default"/>
      </w:rPr>
    </w:lvl>
    <w:lvl w:ilvl="8" w:tplc="04090005" w:tentative="1">
      <w:start w:val="1"/>
      <w:numFmt w:val="bullet"/>
      <w:lvlText w:val=""/>
      <w:lvlJc w:val="left"/>
      <w:pPr>
        <w:ind w:left="6898" w:hanging="420"/>
      </w:pPr>
      <w:rPr>
        <w:rFonts w:ascii="Wingdings" w:hAnsi="Wingding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953C39"/>
    <w:multiLevelType w:val="hybridMultilevel"/>
    <w:tmpl w:val="3438C7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A5B3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D4D49B1"/>
    <w:multiLevelType w:val="hybridMultilevel"/>
    <w:tmpl w:val="9E3E543A"/>
    <w:lvl w:ilvl="0" w:tplc="77F8C7BA">
      <w:start w:val="1"/>
      <w:numFmt w:val="bullet"/>
      <w:lvlText w:val="‐"/>
      <w:lvlJc w:val="left"/>
      <w:pPr>
        <w:ind w:left="840" w:hanging="420"/>
      </w:pPr>
      <w:rPr>
        <w:rFonts w:ascii="Microsoft YaHei UI" w:eastAsia="Microsoft YaHei UI" w:hAnsi="Microsoft YaHei U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9E04C1"/>
    <w:multiLevelType w:val="hybridMultilevel"/>
    <w:tmpl w:val="4282EB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E03A59"/>
    <w:multiLevelType w:val="multilevel"/>
    <w:tmpl w:val="4176BDDC"/>
    <w:lvl w:ilvl="0">
      <w:start w:val="1"/>
      <w:numFmt w:val="low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77562E6"/>
    <w:multiLevelType w:val="hybridMultilevel"/>
    <w:tmpl w:val="98E4F4BA"/>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28493997"/>
    <w:multiLevelType w:val="hybridMultilevel"/>
    <w:tmpl w:val="EE02811C"/>
    <w:lvl w:ilvl="0" w:tplc="29E0C914">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DEF5BDC"/>
    <w:multiLevelType w:val="hybridMultilevel"/>
    <w:tmpl w:val="A9A0FA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A5474AC"/>
    <w:multiLevelType w:val="hybridMultilevel"/>
    <w:tmpl w:val="75CC773A"/>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3"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BF274AE"/>
    <w:multiLevelType w:val="hybridMultilevel"/>
    <w:tmpl w:val="02909A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2254045"/>
    <w:multiLevelType w:val="hybridMultilevel"/>
    <w:tmpl w:val="6AA82BAC"/>
    <w:lvl w:ilvl="0" w:tplc="EED06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2E05563"/>
    <w:multiLevelType w:val="multilevel"/>
    <w:tmpl w:val="EC2E4F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41"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7872D7"/>
    <w:multiLevelType w:val="multilevel"/>
    <w:tmpl w:val="D9ECBC44"/>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99479E1"/>
    <w:multiLevelType w:val="hybridMultilevel"/>
    <w:tmpl w:val="0362FF0C"/>
    <w:lvl w:ilvl="0" w:tplc="77F8C7BA">
      <w:start w:val="1"/>
      <w:numFmt w:val="bullet"/>
      <w:lvlText w:val="‐"/>
      <w:lvlJc w:val="left"/>
      <w:pPr>
        <w:ind w:left="420" w:hanging="420"/>
      </w:pPr>
      <w:rPr>
        <w:rFonts w:ascii="Microsoft YaHei UI" w:eastAsia="Microsoft YaHei UI" w:hAnsi="Microsoft YaHei U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9B03AFB"/>
    <w:multiLevelType w:val="hybridMultilevel"/>
    <w:tmpl w:val="710404AC"/>
    <w:lvl w:ilvl="0" w:tplc="412CB800">
      <w:start w:val="4"/>
      <w:numFmt w:val="bullet"/>
      <w:lvlText w:val="-"/>
      <w:lvlJc w:val="left"/>
      <w:pPr>
        <w:ind w:left="-1405" w:hanging="420"/>
      </w:pPr>
      <w:rPr>
        <w:rFonts w:ascii="Times New Roman" w:eastAsia="Times New Roman" w:hAnsi="Times New Roman" w:cs="Times New Roman" w:hint="default"/>
      </w:rPr>
    </w:lvl>
    <w:lvl w:ilvl="1" w:tplc="04090003">
      <w:start w:val="1"/>
      <w:numFmt w:val="bullet"/>
      <w:lvlText w:val=""/>
      <w:lvlJc w:val="left"/>
      <w:pPr>
        <w:ind w:left="-985" w:hanging="420"/>
      </w:pPr>
      <w:rPr>
        <w:rFonts w:ascii="Wingdings" w:hAnsi="Wingdings" w:hint="default"/>
      </w:rPr>
    </w:lvl>
    <w:lvl w:ilvl="2" w:tplc="04090005" w:tentative="1">
      <w:start w:val="1"/>
      <w:numFmt w:val="bullet"/>
      <w:lvlText w:val=""/>
      <w:lvlJc w:val="left"/>
      <w:pPr>
        <w:ind w:left="-565" w:hanging="420"/>
      </w:pPr>
      <w:rPr>
        <w:rFonts w:ascii="Wingdings" w:hAnsi="Wingdings" w:hint="default"/>
      </w:rPr>
    </w:lvl>
    <w:lvl w:ilvl="3" w:tplc="04090001" w:tentative="1">
      <w:start w:val="1"/>
      <w:numFmt w:val="bullet"/>
      <w:lvlText w:val=""/>
      <w:lvlJc w:val="left"/>
      <w:pPr>
        <w:ind w:left="-145" w:hanging="420"/>
      </w:pPr>
      <w:rPr>
        <w:rFonts w:ascii="Wingdings" w:hAnsi="Wingdings" w:hint="default"/>
      </w:rPr>
    </w:lvl>
    <w:lvl w:ilvl="4" w:tplc="04090003" w:tentative="1">
      <w:start w:val="1"/>
      <w:numFmt w:val="bullet"/>
      <w:lvlText w:val=""/>
      <w:lvlJc w:val="left"/>
      <w:pPr>
        <w:ind w:left="275" w:hanging="420"/>
      </w:pPr>
      <w:rPr>
        <w:rFonts w:ascii="Wingdings" w:hAnsi="Wingdings" w:hint="default"/>
      </w:rPr>
    </w:lvl>
    <w:lvl w:ilvl="5" w:tplc="04090005" w:tentative="1">
      <w:start w:val="1"/>
      <w:numFmt w:val="bullet"/>
      <w:lvlText w:val=""/>
      <w:lvlJc w:val="left"/>
      <w:pPr>
        <w:ind w:left="695" w:hanging="420"/>
      </w:pPr>
      <w:rPr>
        <w:rFonts w:ascii="Wingdings" w:hAnsi="Wingdings" w:hint="default"/>
      </w:rPr>
    </w:lvl>
    <w:lvl w:ilvl="6" w:tplc="04090001" w:tentative="1">
      <w:start w:val="1"/>
      <w:numFmt w:val="bullet"/>
      <w:lvlText w:val=""/>
      <w:lvlJc w:val="left"/>
      <w:pPr>
        <w:ind w:left="1115" w:hanging="420"/>
      </w:pPr>
      <w:rPr>
        <w:rFonts w:ascii="Wingdings" w:hAnsi="Wingdings" w:hint="default"/>
      </w:rPr>
    </w:lvl>
    <w:lvl w:ilvl="7" w:tplc="04090003" w:tentative="1">
      <w:start w:val="1"/>
      <w:numFmt w:val="bullet"/>
      <w:lvlText w:val=""/>
      <w:lvlJc w:val="left"/>
      <w:pPr>
        <w:ind w:left="1535" w:hanging="420"/>
      </w:pPr>
      <w:rPr>
        <w:rFonts w:ascii="Wingdings" w:hAnsi="Wingdings" w:hint="default"/>
      </w:rPr>
    </w:lvl>
    <w:lvl w:ilvl="8" w:tplc="04090005" w:tentative="1">
      <w:start w:val="1"/>
      <w:numFmt w:val="bullet"/>
      <w:lvlText w:val=""/>
      <w:lvlJc w:val="left"/>
      <w:pPr>
        <w:ind w:left="1955" w:hanging="42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0" w15:restartNumberingAfterBreak="0">
    <w:nsid w:val="506573A8"/>
    <w:multiLevelType w:val="multilevel"/>
    <w:tmpl w:val="6B3EBF0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59202E8"/>
    <w:multiLevelType w:val="multilevel"/>
    <w:tmpl w:val="7C44A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5"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6" w15:restartNumberingAfterBreak="0">
    <w:nsid w:val="5D9E387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38A778C"/>
    <w:multiLevelType w:val="hybridMultilevel"/>
    <w:tmpl w:val="EE68C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43B7D0B"/>
    <w:multiLevelType w:val="hybridMultilevel"/>
    <w:tmpl w:val="921EEF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3B0030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9" w15:restartNumberingAfterBreak="0">
    <w:nsid w:val="748263A7"/>
    <w:multiLevelType w:val="hybridMultilevel"/>
    <w:tmpl w:val="72B032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A962A16"/>
    <w:multiLevelType w:val="multilevel"/>
    <w:tmpl w:val="7A962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4"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 w15:restartNumberingAfterBreak="0">
    <w:nsid w:val="7D561ABA"/>
    <w:multiLevelType w:val="hybridMultilevel"/>
    <w:tmpl w:val="196A79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15:restartNumberingAfterBreak="0">
    <w:nsid w:val="7D89465D"/>
    <w:multiLevelType w:val="hybridMultilevel"/>
    <w:tmpl w:val="4B648C82"/>
    <w:lvl w:ilvl="0" w:tplc="77F8C7BA">
      <w:start w:val="1"/>
      <w:numFmt w:val="bullet"/>
      <w:lvlText w:val="‐"/>
      <w:lvlJc w:val="left"/>
      <w:pPr>
        <w:ind w:left="420" w:hanging="420"/>
      </w:pPr>
      <w:rPr>
        <w:rFonts w:ascii="Microsoft YaHei UI" w:eastAsia="Microsoft YaHei UI" w:hAnsi="Microsoft YaHei U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3"/>
  </w:num>
  <w:num w:numId="2">
    <w:abstractNumId w:val="54"/>
  </w:num>
  <w:num w:numId="3">
    <w:abstractNumId w:val="67"/>
  </w:num>
  <w:num w:numId="4">
    <w:abstractNumId w:val="37"/>
  </w:num>
  <w:num w:numId="5">
    <w:abstractNumId w:val="65"/>
  </w:num>
  <w:num w:numId="6">
    <w:abstractNumId w:val="74"/>
  </w:num>
  <w:num w:numId="7">
    <w:abstractNumId w:val="51"/>
  </w:num>
  <w:num w:numId="8">
    <w:abstractNumId w:val="57"/>
  </w:num>
  <w:num w:numId="9">
    <w:abstractNumId w:val="0"/>
  </w:num>
  <w:num w:numId="10">
    <w:abstractNumId w:val="48"/>
  </w:num>
  <w:num w:numId="11">
    <w:abstractNumId w:val="28"/>
  </w:num>
  <w:num w:numId="12">
    <w:abstractNumId w:val="72"/>
  </w:num>
  <w:num w:numId="13">
    <w:abstractNumId w:val="60"/>
  </w:num>
  <w:num w:numId="14">
    <w:abstractNumId w:val="52"/>
  </w:num>
  <w:num w:numId="15">
    <w:abstractNumId w:val="26"/>
  </w:num>
  <w:num w:numId="16">
    <w:abstractNumId w:val="9"/>
  </w:num>
  <w:num w:numId="17">
    <w:abstractNumId w:val="70"/>
  </w:num>
  <w:num w:numId="18">
    <w:abstractNumId w:val="18"/>
  </w:num>
  <w:num w:numId="19">
    <w:abstractNumId w:val="66"/>
  </w:num>
  <w:num w:numId="20">
    <w:abstractNumId w:val="12"/>
  </w:num>
  <w:num w:numId="21">
    <w:abstractNumId w:val="29"/>
  </w:num>
  <w:num w:numId="22">
    <w:abstractNumId w:val="3"/>
  </w:num>
  <w:num w:numId="23">
    <w:abstractNumId w:val="24"/>
  </w:num>
  <w:num w:numId="24">
    <w:abstractNumId w:val="44"/>
  </w:num>
  <w:num w:numId="25">
    <w:abstractNumId w:val="50"/>
  </w:num>
  <w:num w:numId="26">
    <w:abstractNumId w:val="64"/>
  </w:num>
  <w:num w:numId="27">
    <w:abstractNumId w:val="75"/>
  </w:num>
  <w:num w:numId="28">
    <w:abstractNumId w:val="13"/>
  </w:num>
  <w:num w:numId="29">
    <w:abstractNumId w:val="46"/>
  </w:num>
  <w:num w:numId="30">
    <w:abstractNumId w:val="76"/>
  </w:num>
  <w:num w:numId="31">
    <w:abstractNumId w:val="62"/>
  </w:num>
  <w:num w:numId="32">
    <w:abstractNumId w:val="68"/>
  </w:num>
  <w:num w:numId="33">
    <w:abstractNumId w:val="56"/>
  </w:num>
  <w:num w:numId="34">
    <w:abstractNumId w:val="57"/>
  </w:num>
  <w:num w:numId="35">
    <w:abstractNumId w:val="57"/>
  </w:num>
  <w:num w:numId="36">
    <w:abstractNumId w:val="57"/>
  </w:num>
  <w:num w:numId="37">
    <w:abstractNumId w:val="14"/>
  </w:num>
  <w:num w:numId="38">
    <w:abstractNumId w:val="55"/>
  </w:num>
  <w:num w:numId="39">
    <w:abstractNumId w:val="57"/>
  </w:num>
  <w:num w:numId="40">
    <w:abstractNumId w:val="53"/>
  </w:num>
  <w:num w:numId="41">
    <w:abstractNumId w:val="7"/>
  </w:num>
  <w:num w:numId="42">
    <w:abstractNumId w:val="43"/>
  </w:num>
  <w:num w:numId="43">
    <w:abstractNumId w:val="57"/>
  </w:num>
  <w:num w:numId="44">
    <w:abstractNumId w:val="57"/>
  </w:num>
  <w:num w:numId="45">
    <w:abstractNumId w:val="32"/>
  </w:num>
  <w:num w:numId="46">
    <w:abstractNumId w:val="73"/>
  </w:num>
  <w:num w:numId="47">
    <w:abstractNumId w:val="73"/>
  </w:num>
  <w:num w:numId="48">
    <w:abstractNumId w:val="73"/>
  </w:num>
  <w:num w:numId="49">
    <w:abstractNumId w:val="73"/>
  </w:num>
  <w:num w:numId="50">
    <w:abstractNumId w:val="73"/>
  </w:num>
  <w:num w:numId="51">
    <w:abstractNumId w:val="73"/>
  </w:num>
  <w:num w:numId="52">
    <w:abstractNumId w:val="61"/>
  </w:num>
  <w:num w:numId="53">
    <w:abstractNumId w:val="23"/>
  </w:num>
  <w:num w:numId="54">
    <w:abstractNumId w:val="31"/>
  </w:num>
  <w:num w:numId="55">
    <w:abstractNumId w:val="59"/>
  </w:num>
  <w:num w:numId="56">
    <w:abstractNumId w:val="57"/>
  </w:num>
  <w:num w:numId="57">
    <w:abstractNumId w:val="57"/>
  </w:num>
  <w:num w:numId="58">
    <w:abstractNumId w:val="57"/>
  </w:num>
  <w:num w:numId="59">
    <w:abstractNumId w:val="33"/>
  </w:num>
  <w:num w:numId="60">
    <w:abstractNumId w:val="5"/>
  </w:num>
  <w:num w:numId="61">
    <w:abstractNumId w:val="49"/>
  </w:num>
  <w:num w:numId="62">
    <w:abstractNumId w:val="36"/>
  </w:num>
  <w:num w:numId="63">
    <w:abstractNumId w:val="27"/>
  </w:num>
  <w:num w:numId="64">
    <w:abstractNumId w:val="34"/>
  </w:num>
  <w:num w:numId="65">
    <w:abstractNumId w:val="42"/>
  </w:num>
  <w:num w:numId="66">
    <w:abstractNumId w:val="21"/>
  </w:num>
  <w:num w:numId="67">
    <w:abstractNumId w:val="47"/>
  </w:num>
  <w:num w:numId="68">
    <w:abstractNumId w:val="63"/>
  </w:num>
  <w:num w:numId="69">
    <w:abstractNumId w:val="20"/>
  </w:num>
  <w:num w:numId="70">
    <w:abstractNumId w:val="40"/>
  </w:num>
  <w:num w:numId="71">
    <w:abstractNumId w:val="25"/>
  </w:num>
  <w:num w:numId="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8"/>
  </w:num>
  <w:num w:numId="74">
    <w:abstractNumId w:val="10"/>
  </w:num>
  <w:num w:numId="75">
    <w:abstractNumId w:val="30"/>
  </w:num>
  <w:num w:numId="76">
    <w:abstractNumId w:val="71"/>
  </w:num>
  <w:num w:numId="77">
    <w:abstractNumId w:val="16"/>
  </w:num>
  <w:num w:numId="78">
    <w:abstractNumId w:val="41"/>
  </w:num>
  <w:num w:numId="79">
    <w:abstractNumId w:val="35"/>
  </w:num>
  <w:num w:numId="80">
    <w:abstractNumId w:val="57"/>
  </w:num>
  <w:num w:numId="81">
    <w:abstractNumId w:val="57"/>
  </w:num>
  <w:num w:numId="82">
    <w:abstractNumId w:val="57"/>
  </w:num>
  <w:num w:numId="83">
    <w:abstractNumId w:val="6"/>
  </w:num>
  <w:num w:numId="84">
    <w:abstractNumId w:val="11"/>
  </w:num>
  <w:num w:numId="85">
    <w:abstractNumId w:val="38"/>
  </w:num>
  <w:num w:numId="86">
    <w:abstractNumId w:val="1"/>
  </w:num>
  <w:num w:numId="87">
    <w:abstractNumId w:val="57"/>
  </w:num>
  <w:num w:numId="88">
    <w:abstractNumId w:val="57"/>
  </w:num>
  <w:num w:numId="89">
    <w:abstractNumId w:val="39"/>
  </w:num>
  <w:num w:numId="90">
    <w:abstractNumId w:val="69"/>
  </w:num>
  <w:num w:numId="91">
    <w:abstractNumId w:val="57"/>
  </w:num>
  <w:num w:numId="92">
    <w:abstractNumId w:val="22"/>
  </w:num>
  <w:num w:numId="93">
    <w:abstractNumId w:val="45"/>
  </w:num>
  <w:num w:numId="94">
    <w:abstractNumId w:val="2"/>
  </w:num>
  <w:num w:numId="95">
    <w:abstractNumId w:val="15"/>
  </w:num>
  <w:num w:numId="96">
    <w:abstractNumId w:val="57"/>
  </w:num>
  <w:num w:numId="97">
    <w:abstractNumId w:val="57"/>
  </w:num>
  <w:num w:numId="98">
    <w:abstractNumId w:val="57"/>
  </w:num>
  <w:num w:numId="99">
    <w:abstractNumId w:val="57"/>
  </w:num>
  <w:num w:numId="100">
    <w:abstractNumId w:val="57"/>
  </w:num>
  <w:num w:numId="101">
    <w:abstractNumId w:val="57"/>
  </w:num>
  <w:num w:numId="102">
    <w:abstractNumId w:val="57"/>
  </w:num>
  <w:num w:numId="103">
    <w:abstractNumId w:val="57"/>
  </w:num>
  <w:num w:numId="104">
    <w:abstractNumId w:val="57"/>
  </w:num>
  <w:num w:numId="105">
    <w:abstractNumId w:val="57"/>
  </w:num>
  <w:num w:numId="106">
    <w:abstractNumId w:val="57"/>
  </w:num>
  <w:num w:numId="107">
    <w:abstractNumId w:val="57"/>
  </w:num>
  <w:num w:numId="108">
    <w:abstractNumId w:val="57"/>
  </w:num>
  <w:num w:numId="109">
    <w:abstractNumId w:val="57"/>
  </w:num>
  <w:num w:numId="110">
    <w:abstractNumId w:val="8"/>
  </w:num>
  <w:num w:numId="111">
    <w:abstractNumId w:val="19"/>
  </w:num>
  <w:num w:numId="112">
    <w:abstractNumId w:val="4"/>
  </w:num>
  <w:num w:numId="113">
    <w:abstractNumId w:val="57"/>
  </w:num>
  <w:num w:numId="114">
    <w:abstractNumId w:val="57"/>
  </w:num>
  <w:num w:numId="115">
    <w:abstractNumId w:val="57"/>
  </w:num>
  <w:num w:numId="116">
    <w:abstractNumId w:val="57"/>
  </w:num>
  <w:num w:numId="117">
    <w:abstractNumId w:val="57"/>
  </w:num>
  <w:num w:numId="118">
    <w:abstractNumId w:val="57"/>
  </w:num>
  <w:num w:numId="119">
    <w:abstractNumId w:val="57"/>
  </w:num>
  <w:num w:numId="120">
    <w:abstractNumId w:val="57"/>
  </w:num>
  <w:num w:numId="121">
    <w:abstractNumId w:val="57"/>
  </w:num>
  <w:num w:numId="122">
    <w:abstractNumId w:val="57"/>
  </w:num>
  <w:num w:numId="123">
    <w:abstractNumId w:val="57"/>
  </w:num>
  <w:num w:numId="124">
    <w:abstractNumId w:val="57"/>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910"/>
    <w:rsid w:val="000D0B9E"/>
    <w:rsid w:val="000D1209"/>
    <w:rsid w:val="000D13EC"/>
    <w:rsid w:val="000D169D"/>
    <w:rsid w:val="000D19B8"/>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93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AF1"/>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1EE2698-107B-4F14-8592-93D253018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5513</Words>
  <Characters>31426</Characters>
  <Application>Microsoft Office Word</Application>
  <DocSecurity>0</DocSecurity>
  <Lines>261</Lines>
  <Paragraphs>73</Paragraphs>
  <ScaleCrop>false</ScaleCrop>
  <Company>Vivo</Company>
  <LinksUpToDate>false</LinksUpToDate>
  <CharactersWithSpaces>36866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ZCJ</cp:lastModifiedBy>
  <cp:revision>10</cp:revision>
  <cp:lastPrinted>2011-08-03T09:36:00Z</cp:lastPrinted>
  <dcterms:created xsi:type="dcterms:W3CDTF">2023-04-07T12:20:00Z</dcterms:created>
  <dcterms:modified xsi:type="dcterms:W3CDTF">2023-04-07T12:31:00Z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